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E84B" w14:textId="31B74EB7" w:rsidR="00F8080A" w:rsidRPr="00EB1CAB" w:rsidRDefault="00F8080A" w:rsidP="00EB1CAB">
      <w:pPr>
        <w:jc w:val="center"/>
        <w:rPr>
          <w:rFonts w:ascii="Verdana" w:hAnsi="Verdana"/>
          <w:b/>
          <w:color w:val="1F4E79" w:themeColor="accent1" w:themeShade="8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1CAB">
        <w:rPr>
          <w:rFonts w:ascii="Verdana" w:hAnsi="Verdana"/>
          <w:b/>
          <w:color w:val="1F4E79" w:themeColor="accent1" w:themeShade="8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Výroční zpráva </w:t>
      </w:r>
      <w:r w:rsidR="00836B1D" w:rsidRPr="00EB1CAB">
        <w:rPr>
          <w:rFonts w:ascii="Verdana" w:hAnsi="Verdana"/>
          <w:b/>
          <w:color w:val="1F4E79" w:themeColor="accent1" w:themeShade="8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A46AB5">
        <w:rPr>
          <w:rFonts w:ascii="Verdana" w:hAnsi="Verdana"/>
          <w:b/>
          <w:color w:val="1F4E79" w:themeColor="accent1" w:themeShade="8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Pr="00EB1CAB">
        <w:rPr>
          <w:rFonts w:ascii="Verdana" w:hAnsi="Verdana"/>
          <w:b/>
          <w:color w:val="1F4E79" w:themeColor="accent1" w:themeShade="8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B3340" w:rsidRPr="00EB1CAB">
        <w:rPr>
          <w:rFonts w:ascii="Verdana" w:hAnsi="Verdana"/>
          <w:b/>
          <w:color w:val="1F4E79" w:themeColor="accent1" w:themeShade="8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</w:t>
      </w:r>
    </w:p>
    <w:p w14:paraId="29704E9A" w14:textId="77777777" w:rsidR="00F8080A" w:rsidRPr="003C2F47" w:rsidRDefault="00C90C31" w:rsidP="00836B1D">
      <w:pPr>
        <w:jc w:val="center"/>
      </w:pPr>
      <w:r>
        <w:rPr>
          <w:noProof/>
        </w:rPr>
        <w:drawing>
          <wp:inline distT="0" distB="0" distL="0" distR="0" wp14:anchorId="573B6A7B" wp14:editId="1D70D1F1">
            <wp:extent cx="4457700" cy="25050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43D1D" w14:textId="77777777" w:rsidR="00F8080A" w:rsidRDefault="00F8080A" w:rsidP="00F8080A"/>
    <w:p w14:paraId="70297333" w14:textId="77777777" w:rsidR="00F8080A" w:rsidRDefault="00F8080A" w:rsidP="00F8080A">
      <w:pPr>
        <w:jc w:val="both"/>
        <w:rPr>
          <w:color w:val="FF0000"/>
        </w:rPr>
      </w:pPr>
    </w:p>
    <w:p w14:paraId="01355A6D" w14:textId="77777777" w:rsidR="00276D90" w:rsidRPr="00EB1CAB" w:rsidRDefault="00276D90" w:rsidP="00EB1CAB">
      <w:pPr>
        <w:pStyle w:val="Zkladntext"/>
        <w:numPr>
          <w:ilvl w:val="0"/>
          <w:numId w:val="34"/>
        </w:numPr>
        <w:spacing w:line="360" w:lineRule="auto"/>
        <w:ind w:hanging="720"/>
        <w:outlineLvl w:val="0"/>
        <w:rPr>
          <w:rStyle w:val="Nadpis1Char"/>
          <w:color w:val="1F4E79" w:themeColor="accent1" w:themeShade="80"/>
        </w:rPr>
      </w:pPr>
      <w:bookmarkStart w:id="0" w:name="_Toc359925546"/>
      <w:r w:rsidRPr="00EB1CAB">
        <w:rPr>
          <w:rStyle w:val="Nadpis1Char"/>
          <w:rFonts w:ascii="Verdana" w:hAnsi="Verdana"/>
          <w:color w:val="1F4E79" w:themeColor="accent1" w:themeShade="80"/>
        </w:rPr>
        <w:t>Základní údaje o organizaci</w:t>
      </w:r>
    </w:p>
    <w:p w14:paraId="76DAB47A" w14:textId="77777777" w:rsidR="00276D90" w:rsidRPr="00EB1CAB" w:rsidRDefault="00276D90" w:rsidP="001E2FA6">
      <w:pPr>
        <w:spacing w:after="120"/>
        <w:rPr>
          <w:rFonts w:ascii="Verdana" w:hAnsi="Verdana"/>
          <w:b/>
          <w:bCs/>
          <w:color w:val="1F4E79" w:themeColor="accent1" w:themeShade="80"/>
          <w:sz w:val="28"/>
          <w:szCs w:val="28"/>
        </w:rPr>
      </w:pPr>
      <w:r w:rsidRPr="00EB1CAB">
        <w:rPr>
          <w:rFonts w:ascii="Verdana" w:hAnsi="Verdana"/>
          <w:b/>
          <w:bCs/>
          <w:color w:val="1F4E79" w:themeColor="accent1" w:themeShade="80"/>
          <w:sz w:val="28"/>
          <w:szCs w:val="28"/>
        </w:rPr>
        <w:t>Název organizace:</w:t>
      </w:r>
    </w:p>
    <w:p w14:paraId="3F4AA4F5" w14:textId="77777777" w:rsidR="00276D90" w:rsidRPr="00741F74" w:rsidRDefault="00276D90" w:rsidP="00276D90">
      <w:pPr>
        <w:ind w:firstLine="709"/>
        <w:rPr>
          <w:rFonts w:ascii="Verdana" w:hAnsi="Verdana"/>
          <w:bCs/>
        </w:rPr>
      </w:pPr>
      <w:r w:rsidRPr="00741F74">
        <w:rPr>
          <w:rFonts w:ascii="Verdana" w:hAnsi="Verdana"/>
          <w:bCs/>
        </w:rPr>
        <w:t xml:space="preserve">Domov Kladno – </w:t>
      </w:r>
      <w:proofErr w:type="spellStart"/>
      <w:r w:rsidRPr="00741F74">
        <w:rPr>
          <w:rFonts w:ascii="Verdana" w:hAnsi="Verdana"/>
          <w:bCs/>
        </w:rPr>
        <w:t>Švermov</w:t>
      </w:r>
      <w:proofErr w:type="spellEnd"/>
      <w:r w:rsidR="00EB1CAB">
        <w:rPr>
          <w:rFonts w:ascii="Verdana" w:hAnsi="Verdana"/>
          <w:bCs/>
        </w:rPr>
        <w:t>,</w:t>
      </w:r>
      <w:r w:rsidRPr="00741F74">
        <w:rPr>
          <w:rFonts w:ascii="Verdana" w:hAnsi="Verdana"/>
          <w:bCs/>
        </w:rPr>
        <w:t xml:space="preserve"> poskytovatel sociálních služeb</w:t>
      </w:r>
    </w:p>
    <w:p w14:paraId="2DA71AF4" w14:textId="77777777" w:rsidR="00276D90" w:rsidRPr="00741F74" w:rsidRDefault="00276D90" w:rsidP="00276D90">
      <w:pPr>
        <w:ind w:firstLine="709"/>
        <w:rPr>
          <w:rFonts w:ascii="Verdana" w:hAnsi="Verdana"/>
          <w:bCs/>
        </w:rPr>
      </w:pPr>
      <w:r w:rsidRPr="00741F74">
        <w:rPr>
          <w:rFonts w:ascii="Verdana" w:hAnsi="Verdana"/>
          <w:bCs/>
        </w:rPr>
        <w:t xml:space="preserve">Vojtěcha </w:t>
      </w:r>
      <w:proofErr w:type="spellStart"/>
      <w:r w:rsidRPr="00741F74">
        <w:rPr>
          <w:rFonts w:ascii="Verdana" w:hAnsi="Verdana"/>
          <w:bCs/>
        </w:rPr>
        <w:t>Dundra</w:t>
      </w:r>
      <w:proofErr w:type="spellEnd"/>
      <w:r w:rsidRPr="00741F74">
        <w:rPr>
          <w:rFonts w:ascii="Verdana" w:hAnsi="Verdana"/>
          <w:bCs/>
        </w:rPr>
        <w:t xml:space="preserve"> 1032</w:t>
      </w:r>
    </w:p>
    <w:p w14:paraId="7EC1D535" w14:textId="77777777" w:rsidR="00276D90" w:rsidRPr="00741F74" w:rsidRDefault="00276D90" w:rsidP="00276D90">
      <w:pPr>
        <w:ind w:firstLine="709"/>
        <w:rPr>
          <w:rFonts w:ascii="Verdana" w:hAnsi="Verdana"/>
          <w:bCs/>
        </w:rPr>
      </w:pPr>
      <w:r w:rsidRPr="00741F74">
        <w:rPr>
          <w:rFonts w:ascii="Verdana" w:hAnsi="Verdana"/>
          <w:bCs/>
        </w:rPr>
        <w:t>273 0</w:t>
      </w:r>
      <w:r w:rsidR="00386EB1">
        <w:rPr>
          <w:rFonts w:ascii="Verdana" w:hAnsi="Verdana"/>
          <w:bCs/>
        </w:rPr>
        <w:t>9</w:t>
      </w:r>
      <w:r w:rsidRPr="00741F74">
        <w:rPr>
          <w:rFonts w:ascii="Verdana" w:hAnsi="Verdana"/>
          <w:bCs/>
        </w:rPr>
        <w:t xml:space="preserve"> Kladno 7</w:t>
      </w:r>
    </w:p>
    <w:p w14:paraId="6D1D58E6" w14:textId="77777777" w:rsidR="00276D90" w:rsidRPr="00741F74" w:rsidRDefault="00276D90" w:rsidP="00276D90">
      <w:pPr>
        <w:ind w:firstLine="709"/>
        <w:rPr>
          <w:rFonts w:ascii="Verdana" w:hAnsi="Verdana"/>
          <w:sz w:val="28"/>
          <w:szCs w:val="28"/>
        </w:rPr>
      </w:pPr>
      <w:r w:rsidRPr="00741F74">
        <w:rPr>
          <w:rFonts w:ascii="Verdana" w:hAnsi="Verdana"/>
          <w:sz w:val="28"/>
          <w:szCs w:val="28"/>
        </w:rPr>
        <w:t xml:space="preserve"> </w:t>
      </w:r>
    </w:p>
    <w:p w14:paraId="19E85922" w14:textId="77777777" w:rsidR="00276D90" w:rsidRPr="00EB1CAB" w:rsidRDefault="00276D90" w:rsidP="001E2FA6">
      <w:pPr>
        <w:spacing w:after="120"/>
        <w:rPr>
          <w:rFonts w:ascii="Verdana" w:hAnsi="Verdana"/>
          <w:b/>
          <w:bCs/>
          <w:color w:val="1F4E79" w:themeColor="accent1" w:themeShade="80"/>
          <w:sz w:val="28"/>
          <w:szCs w:val="28"/>
        </w:rPr>
      </w:pPr>
      <w:r w:rsidRPr="00EB1CAB">
        <w:rPr>
          <w:rFonts w:ascii="Verdana" w:hAnsi="Verdana"/>
          <w:b/>
          <w:bCs/>
          <w:color w:val="1F4E79" w:themeColor="accent1" w:themeShade="80"/>
          <w:sz w:val="28"/>
          <w:szCs w:val="28"/>
        </w:rPr>
        <w:t xml:space="preserve">Statutární zástupce: </w:t>
      </w:r>
    </w:p>
    <w:p w14:paraId="01B01E49" w14:textId="77777777" w:rsidR="00276D90" w:rsidRPr="00741F74" w:rsidRDefault="00276D90" w:rsidP="00EB1CAB">
      <w:pPr>
        <w:ind w:firstLine="709"/>
        <w:rPr>
          <w:rFonts w:ascii="Verdana" w:hAnsi="Verdana"/>
          <w:bCs/>
        </w:rPr>
      </w:pPr>
      <w:r w:rsidRPr="00741F74">
        <w:rPr>
          <w:rFonts w:ascii="Verdana" w:hAnsi="Verdana"/>
          <w:bCs/>
        </w:rPr>
        <w:t>Bc.</w:t>
      </w:r>
      <w:r w:rsidR="00EB1CAB">
        <w:rPr>
          <w:rFonts w:ascii="Verdana" w:hAnsi="Verdana"/>
          <w:bCs/>
        </w:rPr>
        <w:t xml:space="preserve"> </w:t>
      </w:r>
      <w:r w:rsidRPr="00741F74">
        <w:rPr>
          <w:rFonts w:ascii="Verdana" w:hAnsi="Verdana"/>
          <w:bCs/>
        </w:rPr>
        <w:t xml:space="preserve">Tomáš </w:t>
      </w:r>
      <w:proofErr w:type="spellStart"/>
      <w:r w:rsidRPr="00741F74">
        <w:rPr>
          <w:rFonts w:ascii="Verdana" w:hAnsi="Verdana"/>
          <w:bCs/>
        </w:rPr>
        <w:t>Abrham</w:t>
      </w:r>
      <w:proofErr w:type="spellEnd"/>
      <w:r w:rsidR="00452A1E" w:rsidRPr="00741F74">
        <w:rPr>
          <w:rFonts w:ascii="Verdana" w:hAnsi="Verdana"/>
          <w:bCs/>
        </w:rPr>
        <w:t>-ředitel</w:t>
      </w:r>
    </w:p>
    <w:p w14:paraId="5C867B15" w14:textId="77777777" w:rsidR="00276D90" w:rsidRPr="00741F74" w:rsidRDefault="00276D90" w:rsidP="00276D90">
      <w:pPr>
        <w:rPr>
          <w:rFonts w:ascii="Verdana" w:hAnsi="Verdana"/>
          <w:sz w:val="28"/>
          <w:szCs w:val="28"/>
        </w:rPr>
      </w:pPr>
    </w:p>
    <w:p w14:paraId="2E2CC70C" w14:textId="77777777" w:rsidR="00D43F7D" w:rsidRPr="00EB1CAB" w:rsidRDefault="00D43F7D" w:rsidP="001E2FA6">
      <w:pPr>
        <w:spacing w:after="120"/>
        <w:rPr>
          <w:rFonts w:ascii="Verdana" w:hAnsi="Verdana"/>
          <w:b/>
          <w:bCs/>
          <w:color w:val="1F4E79" w:themeColor="accent1" w:themeShade="80"/>
          <w:sz w:val="28"/>
          <w:szCs w:val="28"/>
        </w:rPr>
      </w:pPr>
      <w:r w:rsidRPr="00EB1CAB">
        <w:rPr>
          <w:rFonts w:ascii="Verdana" w:hAnsi="Verdana"/>
          <w:b/>
          <w:bCs/>
          <w:color w:val="1F4E79" w:themeColor="accent1" w:themeShade="80"/>
          <w:sz w:val="28"/>
          <w:szCs w:val="28"/>
        </w:rPr>
        <w:t>Právní forma:</w:t>
      </w:r>
    </w:p>
    <w:p w14:paraId="06DCEFDA" w14:textId="77777777" w:rsidR="00D43F7D" w:rsidRPr="00741F74" w:rsidRDefault="00D43F7D" w:rsidP="00D43F7D">
      <w:pPr>
        <w:ind w:firstLine="709"/>
        <w:rPr>
          <w:rFonts w:ascii="Verdana" w:hAnsi="Verdana"/>
          <w:bCs/>
        </w:rPr>
      </w:pPr>
      <w:r w:rsidRPr="00741F74">
        <w:rPr>
          <w:rFonts w:ascii="Verdana" w:hAnsi="Verdana"/>
          <w:bCs/>
        </w:rPr>
        <w:t xml:space="preserve">příspěvková organizace Středočeského kraje </w:t>
      </w:r>
    </w:p>
    <w:p w14:paraId="64EA4586" w14:textId="77777777" w:rsidR="00D43F7D" w:rsidRPr="00741F74" w:rsidRDefault="00D43F7D" w:rsidP="00D43F7D">
      <w:pPr>
        <w:ind w:firstLine="709"/>
        <w:rPr>
          <w:rFonts w:ascii="Verdana" w:hAnsi="Verdana"/>
          <w:bCs/>
        </w:rPr>
      </w:pPr>
      <w:r w:rsidRPr="00741F74">
        <w:rPr>
          <w:rFonts w:ascii="Verdana" w:hAnsi="Verdana"/>
          <w:bCs/>
        </w:rPr>
        <w:t>IČ: 71234462</w:t>
      </w:r>
    </w:p>
    <w:p w14:paraId="0A7A22E3" w14:textId="77777777" w:rsidR="00D43F7D" w:rsidRPr="00741F74" w:rsidRDefault="00D43F7D" w:rsidP="00D43F7D">
      <w:pPr>
        <w:ind w:firstLine="709"/>
        <w:rPr>
          <w:rFonts w:ascii="Verdana" w:hAnsi="Verdana"/>
          <w:bCs/>
        </w:rPr>
      </w:pPr>
    </w:p>
    <w:p w14:paraId="0A9925F3" w14:textId="77777777" w:rsidR="00D43F7D" w:rsidRPr="00741F74" w:rsidRDefault="00D43F7D" w:rsidP="00EB1CAB">
      <w:pPr>
        <w:spacing w:line="360" w:lineRule="auto"/>
        <w:ind w:firstLine="709"/>
        <w:rPr>
          <w:rFonts w:ascii="Verdana" w:hAnsi="Verdana"/>
          <w:bCs/>
        </w:rPr>
      </w:pPr>
      <w:r w:rsidRPr="00741F74">
        <w:rPr>
          <w:rFonts w:ascii="Verdana" w:hAnsi="Verdana"/>
          <w:bCs/>
        </w:rPr>
        <w:t xml:space="preserve">bankovní spojení: 35-3513350237/0100 </w:t>
      </w:r>
    </w:p>
    <w:p w14:paraId="305199B2" w14:textId="77777777" w:rsidR="00276D90" w:rsidRPr="00EB1CAB" w:rsidRDefault="00276D90" w:rsidP="001E2FA6">
      <w:pPr>
        <w:spacing w:after="120"/>
        <w:rPr>
          <w:rFonts w:ascii="Verdana" w:hAnsi="Verdana"/>
          <w:b/>
          <w:bCs/>
          <w:color w:val="1F4E79" w:themeColor="accent1" w:themeShade="80"/>
          <w:sz w:val="28"/>
          <w:szCs w:val="28"/>
        </w:rPr>
      </w:pPr>
      <w:r w:rsidRPr="00EB1CAB">
        <w:rPr>
          <w:rFonts w:ascii="Verdana" w:hAnsi="Verdana"/>
          <w:b/>
          <w:bCs/>
          <w:color w:val="1F4E79" w:themeColor="accent1" w:themeShade="80"/>
          <w:sz w:val="28"/>
          <w:szCs w:val="28"/>
        </w:rPr>
        <w:t>Kontaktní údaje:</w:t>
      </w:r>
    </w:p>
    <w:p w14:paraId="458200E7" w14:textId="77777777" w:rsidR="00276D90" w:rsidRPr="00741F74" w:rsidRDefault="00276D90" w:rsidP="00D43F7D">
      <w:pPr>
        <w:ind w:firstLine="709"/>
        <w:rPr>
          <w:rFonts w:ascii="Verdana" w:hAnsi="Verdana"/>
          <w:bCs/>
        </w:rPr>
      </w:pPr>
      <w:r w:rsidRPr="00741F74">
        <w:rPr>
          <w:rFonts w:ascii="Verdana" w:hAnsi="Verdana"/>
          <w:bCs/>
        </w:rPr>
        <w:t>Tel:</w:t>
      </w:r>
      <w:r w:rsidR="00EE1BA1">
        <w:rPr>
          <w:rFonts w:ascii="Verdana" w:hAnsi="Verdana"/>
          <w:bCs/>
        </w:rPr>
        <w:tab/>
      </w:r>
      <w:r w:rsidR="00EE1BA1">
        <w:rPr>
          <w:rFonts w:ascii="Verdana" w:hAnsi="Verdana"/>
          <w:bCs/>
        </w:rPr>
        <w:tab/>
      </w:r>
      <w:r w:rsidR="00EE1BA1">
        <w:rPr>
          <w:rFonts w:ascii="Verdana" w:hAnsi="Verdana"/>
          <w:bCs/>
        </w:rPr>
        <w:tab/>
      </w:r>
      <w:r w:rsidR="00EE1BA1">
        <w:rPr>
          <w:rFonts w:ascii="Verdana" w:hAnsi="Verdana"/>
          <w:bCs/>
        </w:rPr>
        <w:tab/>
      </w:r>
      <w:r w:rsidR="00D43F7D" w:rsidRPr="00741F74">
        <w:rPr>
          <w:rFonts w:ascii="Verdana" w:hAnsi="Verdana"/>
          <w:bCs/>
        </w:rPr>
        <w:t>312 292</w:t>
      </w:r>
      <w:r w:rsidR="00452A1E" w:rsidRPr="00741F74">
        <w:rPr>
          <w:rFonts w:ascii="Verdana" w:hAnsi="Verdana"/>
          <w:bCs/>
        </w:rPr>
        <w:t> </w:t>
      </w:r>
      <w:r w:rsidR="00D43F7D" w:rsidRPr="00741F74">
        <w:rPr>
          <w:rFonts w:ascii="Verdana" w:hAnsi="Verdana"/>
          <w:bCs/>
        </w:rPr>
        <w:t>930</w:t>
      </w:r>
      <w:r w:rsidR="00452A1E" w:rsidRPr="00741F74">
        <w:rPr>
          <w:rFonts w:ascii="Verdana" w:hAnsi="Verdana"/>
          <w:bCs/>
        </w:rPr>
        <w:t>, 312 273 253</w:t>
      </w:r>
      <w:r w:rsidR="00D43F7D" w:rsidRPr="00741F74">
        <w:rPr>
          <w:rFonts w:ascii="Verdana" w:hAnsi="Verdana"/>
          <w:bCs/>
        </w:rPr>
        <w:t xml:space="preserve"> </w:t>
      </w:r>
    </w:p>
    <w:p w14:paraId="27698373" w14:textId="77777777" w:rsidR="00276D90" w:rsidRPr="00741F74" w:rsidRDefault="00276D90" w:rsidP="00D43F7D">
      <w:pPr>
        <w:ind w:firstLine="709"/>
        <w:rPr>
          <w:rFonts w:ascii="Verdana" w:hAnsi="Verdana"/>
          <w:bCs/>
        </w:rPr>
      </w:pPr>
      <w:r w:rsidRPr="00741F74">
        <w:rPr>
          <w:rFonts w:ascii="Verdana" w:hAnsi="Verdana"/>
          <w:bCs/>
        </w:rPr>
        <w:t>Datová schránka:</w:t>
      </w:r>
      <w:r w:rsidR="00EE1BA1">
        <w:rPr>
          <w:rFonts w:ascii="Verdana" w:hAnsi="Verdana"/>
          <w:bCs/>
        </w:rPr>
        <w:tab/>
      </w:r>
      <w:r w:rsidR="00D43F7D" w:rsidRPr="00741F74">
        <w:rPr>
          <w:rFonts w:ascii="Verdana" w:hAnsi="Verdana"/>
          <w:bCs/>
        </w:rPr>
        <w:t>wr2kh96</w:t>
      </w:r>
      <w:r w:rsidRPr="00741F74">
        <w:rPr>
          <w:rFonts w:ascii="Verdana" w:hAnsi="Verdana"/>
          <w:bCs/>
        </w:rPr>
        <w:t xml:space="preserve"> </w:t>
      </w:r>
    </w:p>
    <w:p w14:paraId="15E48AFA" w14:textId="77777777" w:rsidR="00276D90" w:rsidRPr="00741F74" w:rsidRDefault="00D43F7D" w:rsidP="00D43F7D">
      <w:pPr>
        <w:rPr>
          <w:rFonts w:ascii="Verdana" w:hAnsi="Verdana"/>
          <w:b/>
          <w:sz w:val="28"/>
          <w:szCs w:val="28"/>
        </w:rPr>
      </w:pPr>
      <w:r w:rsidRPr="00741F74">
        <w:rPr>
          <w:rFonts w:ascii="Verdana" w:hAnsi="Verdana"/>
          <w:bCs/>
        </w:rPr>
        <w:tab/>
        <w:t>e-mail</w:t>
      </w:r>
      <w:r w:rsidR="00276D90" w:rsidRPr="00741F74">
        <w:rPr>
          <w:rFonts w:ascii="Verdana" w:hAnsi="Verdana"/>
          <w:bCs/>
        </w:rPr>
        <w:t>:</w:t>
      </w:r>
      <w:r w:rsidR="00EE1BA1">
        <w:rPr>
          <w:rFonts w:ascii="Verdana" w:hAnsi="Verdana"/>
          <w:bCs/>
        </w:rPr>
        <w:tab/>
      </w:r>
      <w:r w:rsidR="00EE1BA1">
        <w:rPr>
          <w:rFonts w:ascii="Verdana" w:hAnsi="Verdana"/>
          <w:bCs/>
        </w:rPr>
        <w:tab/>
      </w:r>
      <w:r w:rsidR="00EE1BA1">
        <w:rPr>
          <w:rFonts w:ascii="Verdana" w:hAnsi="Verdana"/>
          <w:bCs/>
        </w:rPr>
        <w:tab/>
      </w:r>
      <w:hyperlink r:id="rId9" w:history="1">
        <w:r w:rsidR="00373B6F" w:rsidRPr="00741F74">
          <w:rPr>
            <w:rStyle w:val="Hypertextovodkaz"/>
            <w:rFonts w:ascii="Verdana" w:hAnsi="Verdana"/>
            <w:bCs/>
            <w:color w:val="auto"/>
          </w:rPr>
          <w:t>info@domovkladno-svermov.cz</w:t>
        </w:r>
      </w:hyperlink>
    </w:p>
    <w:p w14:paraId="7BB45522" w14:textId="77777777" w:rsidR="00D43F7D" w:rsidRPr="00741F74" w:rsidRDefault="00D43F7D" w:rsidP="00D43F7D">
      <w:pPr>
        <w:rPr>
          <w:rFonts w:ascii="Verdana" w:hAnsi="Verdana"/>
          <w:sz w:val="28"/>
          <w:szCs w:val="28"/>
        </w:rPr>
      </w:pPr>
    </w:p>
    <w:p w14:paraId="50330205" w14:textId="641BA554" w:rsidR="00B7547D" w:rsidRPr="00741F74" w:rsidRDefault="00AE4245" w:rsidP="00AE4245">
      <w:pPr>
        <w:spacing w:after="120"/>
        <w:rPr>
          <w:rFonts w:ascii="Verdana" w:hAnsi="Verdana"/>
        </w:rPr>
      </w:pPr>
      <w:r w:rsidRPr="00EB1CAB">
        <w:rPr>
          <w:rFonts w:ascii="Verdana" w:hAnsi="Verdana"/>
          <w:b/>
          <w:bCs/>
          <w:color w:val="1F4E79" w:themeColor="accent1" w:themeShade="80"/>
          <w:sz w:val="28"/>
          <w:szCs w:val="28"/>
        </w:rPr>
        <w:t>K</w:t>
      </w:r>
      <w:r w:rsidR="00276D90" w:rsidRPr="00EB1CAB">
        <w:rPr>
          <w:rFonts w:ascii="Verdana" w:hAnsi="Verdana"/>
          <w:b/>
          <w:bCs/>
          <w:color w:val="1F4E79" w:themeColor="accent1" w:themeShade="80"/>
          <w:sz w:val="28"/>
          <w:szCs w:val="28"/>
        </w:rPr>
        <w:t>apacita</w:t>
      </w:r>
      <w:r w:rsidRPr="00EB1CAB">
        <w:rPr>
          <w:rFonts w:ascii="Verdana" w:hAnsi="Verdana"/>
          <w:b/>
          <w:bCs/>
          <w:color w:val="1F4E79" w:themeColor="accent1" w:themeShade="80"/>
          <w:sz w:val="28"/>
          <w:szCs w:val="28"/>
        </w:rPr>
        <w:t xml:space="preserve"> k 31.12.20</w:t>
      </w:r>
      <w:r w:rsidR="00A46AB5">
        <w:rPr>
          <w:rFonts w:ascii="Verdana" w:hAnsi="Verdana"/>
          <w:b/>
          <w:bCs/>
          <w:color w:val="1F4E79" w:themeColor="accent1" w:themeShade="80"/>
          <w:sz w:val="28"/>
          <w:szCs w:val="28"/>
        </w:rPr>
        <w:t>20</w:t>
      </w:r>
      <w:r w:rsidR="00276D90" w:rsidRPr="00EB1CAB">
        <w:rPr>
          <w:rFonts w:ascii="Verdana" w:hAnsi="Verdana"/>
          <w:b/>
          <w:bCs/>
          <w:color w:val="1F4E79" w:themeColor="accent1" w:themeShade="80"/>
          <w:sz w:val="28"/>
          <w:szCs w:val="28"/>
        </w:rPr>
        <w:t>:</w:t>
      </w:r>
      <w:r w:rsidR="00D43F7D" w:rsidRPr="00EB1CAB">
        <w:rPr>
          <w:rFonts w:ascii="Verdana" w:hAnsi="Verdana"/>
          <w:color w:val="1F4E79" w:themeColor="accent1" w:themeShade="80"/>
          <w:sz w:val="28"/>
          <w:szCs w:val="28"/>
        </w:rPr>
        <w:t xml:space="preserve"> </w:t>
      </w:r>
      <w:r w:rsidR="00B7547D" w:rsidRPr="00741F74">
        <w:rPr>
          <w:rFonts w:ascii="Verdana" w:hAnsi="Verdana"/>
          <w:bCs/>
          <w:sz w:val="28"/>
          <w:szCs w:val="28"/>
        </w:rPr>
        <w:t>2</w:t>
      </w:r>
      <w:r w:rsidR="002970AB">
        <w:rPr>
          <w:rFonts w:ascii="Verdana" w:hAnsi="Verdana"/>
          <w:bCs/>
          <w:sz w:val="28"/>
          <w:szCs w:val="28"/>
        </w:rPr>
        <w:t>30</w:t>
      </w:r>
      <w:r w:rsidR="00B7547D" w:rsidRPr="00741F74">
        <w:rPr>
          <w:rFonts w:ascii="Verdana" w:hAnsi="Verdana"/>
          <w:bCs/>
          <w:sz w:val="28"/>
          <w:szCs w:val="28"/>
        </w:rPr>
        <w:t xml:space="preserve"> </w:t>
      </w:r>
      <w:r w:rsidRPr="00741F74">
        <w:rPr>
          <w:rFonts w:ascii="Verdana" w:hAnsi="Verdana"/>
          <w:bCs/>
          <w:sz w:val="28"/>
          <w:szCs w:val="28"/>
        </w:rPr>
        <w:t>uživatelů</w:t>
      </w:r>
    </w:p>
    <w:p w14:paraId="4FE15FA5" w14:textId="77777777" w:rsidR="00276D90" w:rsidRPr="00741F74" w:rsidRDefault="00276D90" w:rsidP="00D43F7D">
      <w:pPr>
        <w:rPr>
          <w:rFonts w:ascii="Verdana" w:hAnsi="Verdana"/>
          <w:sz w:val="28"/>
          <w:szCs w:val="28"/>
        </w:rPr>
      </w:pPr>
      <w:r w:rsidRPr="00741F74">
        <w:rPr>
          <w:rFonts w:ascii="Verdana" w:hAnsi="Verdana"/>
          <w:sz w:val="28"/>
          <w:szCs w:val="28"/>
        </w:rPr>
        <w:t xml:space="preserve"> </w:t>
      </w:r>
    </w:p>
    <w:p w14:paraId="141F1104" w14:textId="7C507F55" w:rsidR="00EB1CAB" w:rsidRDefault="00276D90" w:rsidP="00D43F7D">
      <w:pPr>
        <w:rPr>
          <w:rFonts w:ascii="Verdana" w:hAnsi="Verdana"/>
          <w:sz w:val="28"/>
          <w:szCs w:val="28"/>
        </w:rPr>
      </w:pPr>
      <w:r w:rsidRPr="00EB1CAB">
        <w:rPr>
          <w:rFonts w:ascii="Verdana" w:hAnsi="Verdana"/>
          <w:b/>
          <w:bCs/>
          <w:color w:val="1F4E79" w:themeColor="accent1" w:themeShade="80"/>
          <w:sz w:val="28"/>
          <w:szCs w:val="28"/>
        </w:rPr>
        <w:t>Počet zaměstnanců</w:t>
      </w:r>
      <w:r w:rsidR="00AE4245" w:rsidRPr="00EB1CAB">
        <w:rPr>
          <w:rFonts w:ascii="Verdana" w:hAnsi="Verdana"/>
          <w:b/>
          <w:bCs/>
          <w:color w:val="1F4E79" w:themeColor="accent1" w:themeShade="80"/>
          <w:sz w:val="28"/>
          <w:szCs w:val="28"/>
        </w:rPr>
        <w:t xml:space="preserve"> k 31.12.20</w:t>
      </w:r>
      <w:r w:rsidR="00A46AB5">
        <w:rPr>
          <w:rFonts w:ascii="Verdana" w:hAnsi="Verdana"/>
          <w:b/>
          <w:bCs/>
          <w:color w:val="1F4E79" w:themeColor="accent1" w:themeShade="80"/>
          <w:sz w:val="28"/>
          <w:szCs w:val="28"/>
        </w:rPr>
        <w:t>20</w:t>
      </w:r>
      <w:r w:rsidRPr="00EB1CAB">
        <w:rPr>
          <w:rFonts w:ascii="Verdana" w:hAnsi="Verdana"/>
          <w:b/>
          <w:bCs/>
          <w:color w:val="1F4E79" w:themeColor="accent1" w:themeShade="80"/>
          <w:sz w:val="28"/>
          <w:szCs w:val="28"/>
        </w:rPr>
        <w:t>:</w:t>
      </w:r>
      <w:r w:rsidR="00AE4245" w:rsidRPr="00EB1CAB">
        <w:rPr>
          <w:rFonts w:ascii="Verdana" w:hAnsi="Verdana"/>
          <w:b/>
          <w:bCs/>
          <w:color w:val="1F4E79" w:themeColor="accent1" w:themeShade="80"/>
          <w:sz w:val="28"/>
          <w:szCs w:val="28"/>
        </w:rPr>
        <w:t xml:space="preserve"> </w:t>
      </w:r>
      <w:r w:rsidR="00AE4245" w:rsidRPr="00EB1CAB">
        <w:rPr>
          <w:rFonts w:ascii="Verdana" w:hAnsi="Verdana"/>
          <w:bCs/>
          <w:color w:val="1F4E79" w:themeColor="accent1" w:themeShade="80"/>
          <w:sz w:val="28"/>
          <w:szCs w:val="28"/>
        </w:rPr>
        <w:t xml:space="preserve"> </w:t>
      </w:r>
      <w:r w:rsidR="00A41282" w:rsidRPr="00EB1CAB">
        <w:rPr>
          <w:rFonts w:ascii="Verdana" w:hAnsi="Verdana"/>
          <w:b/>
          <w:bCs/>
          <w:color w:val="1F4E79" w:themeColor="accent1" w:themeShade="80"/>
          <w:sz w:val="28"/>
          <w:szCs w:val="28"/>
        </w:rPr>
        <w:t xml:space="preserve"> </w:t>
      </w:r>
      <w:r w:rsidR="004A0001" w:rsidRPr="004A0001">
        <w:rPr>
          <w:rFonts w:ascii="Verdana" w:hAnsi="Verdana"/>
          <w:sz w:val="28"/>
          <w:szCs w:val="28"/>
        </w:rPr>
        <w:t xml:space="preserve">116 </w:t>
      </w:r>
      <w:r w:rsidR="00AE4245" w:rsidRPr="004A0001">
        <w:rPr>
          <w:rFonts w:ascii="Verdana" w:hAnsi="Verdana"/>
          <w:sz w:val="28"/>
          <w:szCs w:val="28"/>
        </w:rPr>
        <w:t>zaměstnanců</w:t>
      </w:r>
    </w:p>
    <w:p w14:paraId="06DC724A" w14:textId="77777777" w:rsidR="00EB1CAB" w:rsidRDefault="00EB1CA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52193E53" w14:textId="77777777" w:rsidR="00B7547D" w:rsidRPr="00741F74" w:rsidRDefault="00B7547D" w:rsidP="00B7547D">
      <w:pPr>
        <w:pStyle w:val="Zkladntext"/>
        <w:spacing w:line="360" w:lineRule="auto"/>
        <w:outlineLvl w:val="0"/>
        <w:rPr>
          <w:rFonts w:ascii="Verdana" w:hAnsi="Verdana"/>
          <w:b/>
          <w:sz w:val="32"/>
          <w:szCs w:val="32"/>
        </w:rPr>
      </w:pPr>
      <w:r w:rsidRPr="00EB1CAB">
        <w:rPr>
          <w:rFonts w:ascii="Verdana" w:hAnsi="Verdana"/>
          <w:b/>
          <w:color w:val="1F4E79" w:themeColor="accent1" w:themeShade="80"/>
          <w:sz w:val="32"/>
          <w:szCs w:val="32"/>
        </w:rPr>
        <w:lastRenderedPageBreak/>
        <w:t>2</w:t>
      </w:r>
      <w:r w:rsidRPr="00741F74">
        <w:rPr>
          <w:rFonts w:ascii="Verdana" w:hAnsi="Verdana"/>
          <w:b/>
          <w:sz w:val="32"/>
          <w:szCs w:val="32"/>
        </w:rPr>
        <w:tab/>
      </w:r>
      <w:r w:rsidRPr="00137D80">
        <w:rPr>
          <w:rStyle w:val="Nadpis1Char"/>
          <w:rFonts w:ascii="Verdana" w:hAnsi="Verdana"/>
          <w:color w:val="1F4E79" w:themeColor="accent1" w:themeShade="80"/>
        </w:rPr>
        <w:t>Poskytované služby</w:t>
      </w:r>
      <w:r w:rsidRPr="00137D80">
        <w:rPr>
          <w:rFonts w:ascii="Verdana" w:hAnsi="Verdana"/>
          <w:b/>
          <w:color w:val="1F4E79" w:themeColor="accent1" w:themeShade="80"/>
          <w:sz w:val="32"/>
          <w:szCs w:val="32"/>
        </w:rPr>
        <w:t xml:space="preserve"> </w:t>
      </w:r>
    </w:p>
    <w:p w14:paraId="2D78CDE5" w14:textId="77777777" w:rsidR="00B7547D" w:rsidRPr="00741F74" w:rsidRDefault="00B7547D" w:rsidP="00741F74">
      <w:pPr>
        <w:pStyle w:val="Zkladntext"/>
        <w:spacing w:after="120" w:line="360" w:lineRule="auto"/>
        <w:outlineLvl w:val="0"/>
        <w:rPr>
          <w:bCs/>
          <w:szCs w:val="24"/>
        </w:rPr>
      </w:pPr>
      <w:r w:rsidRPr="00741F74">
        <w:rPr>
          <w:bCs/>
          <w:szCs w:val="24"/>
        </w:rPr>
        <w:t xml:space="preserve">Domov Kladno </w:t>
      </w:r>
      <w:r w:rsidR="0056610A" w:rsidRPr="00741F74">
        <w:rPr>
          <w:bCs/>
          <w:szCs w:val="24"/>
        </w:rPr>
        <w:t>–</w:t>
      </w:r>
      <w:r w:rsidRPr="00741F74">
        <w:rPr>
          <w:bCs/>
          <w:szCs w:val="24"/>
        </w:rPr>
        <w:t xml:space="preserve"> </w:t>
      </w:r>
      <w:proofErr w:type="spellStart"/>
      <w:r w:rsidRPr="00741F74">
        <w:rPr>
          <w:bCs/>
          <w:szCs w:val="24"/>
        </w:rPr>
        <w:t>Švermov</w:t>
      </w:r>
      <w:proofErr w:type="spellEnd"/>
      <w:r w:rsidR="0056610A" w:rsidRPr="00741F74">
        <w:rPr>
          <w:bCs/>
          <w:szCs w:val="24"/>
        </w:rPr>
        <w:t xml:space="preserve"> (dále jen Domov)</w:t>
      </w:r>
      <w:r w:rsidRPr="00741F74">
        <w:rPr>
          <w:bCs/>
          <w:szCs w:val="24"/>
        </w:rPr>
        <w:t xml:space="preserve"> je příspěvkovou organizací Středočeského kraje </w:t>
      </w:r>
      <w:r w:rsidR="0038482B" w:rsidRPr="00741F74">
        <w:rPr>
          <w:bCs/>
          <w:szCs w:val="24"/>
        </w:rPr>
        <w:t xml:space="preserve">a poskytuje </w:t>
      </w:r>
      <w:r w:rsidRPr="00741F74">
        <w:rPr>
          <w:bCs/>
          <w:szCs w:val="24"/>
        </w:rPr>
        <w:t>pobytovou sociální službu domova pro seniory</w:t>
      </w:r>
      <w:r w:rsidR="00373B6F" w:rsidRPr="00741F74">
        <w:rPr>
          <w:bCs/>
          <w:szCs w:val="24"/>
        </w:rPr>
        <w:t>.</w:t>
      </w:r>
      <w:r w:rsidRPr="00741F74">
        <w:rPr>
          <w:bCs/>
          <w:szCs w:val="24"/>
        </w:rPr>
        <w:t xml:space="preserve"> </w:t>
      </w:r>
    </w:p>
    <w:p w14:paraId="0E7F9892" w14:textId="77777777" w:rsidR="006403F4" w:rsidRPr="00EB1CAB" w:rsidRDefault="0056610A" w:rsidP="006403F4">
      <w:pPr>
        <w:pStyle w:val="Zkladntext"/>
        <w:spacing w:line="360" w:lineRule="auto"/>
        <w:rPr>
          <w:rFonts w:ascii="Verdana" w:hAnsi="Verdana"/>
          <w:b/>
          <w:bCs/>
          <w:color w:val="1F4E79" w:themeColor="accent1" w:themeShade="80"/>
          <w:sz w:val="28"/>
          <w:szCs w:val="28"/>
        </w:rPr>
      </w:pPr>
      <w:r w:rsidRPr="00EB1CAB">
        <w:rPr>
          <w:rFonts w:ascii="Verdana" w:hAnsi="Verdana"/>
          <w:b/>
          <w:bCs/>
          <w:color w:val="1F4E79" w:themeColor="accent1" w:themeShade="80"/>
          <w:sz w:val="28"/>
          <w:szCs w:val="28"/>
        </w:rPr>
        <w:t>Poslání</w:t>
      </w:r>
    </w:p>
    <w:p w14:paraId="500CCC5D" w14:textId="77777777" w:rsidR="0071498B" w:rsidRDefault="006403F4" w:rsidP="001A0355">
      <w:pPr>
        <w:pStyle w:val="Zkladntext"/>
        <w:spacing w:line="360" w:lineRule="auto"/>
      </w:pPr>
      <w:r w:rsidRPr="006403F4">
        <w:t>Domov poskytuje sociální služby ve formě ubytování v pobytovém zařízení sociálních služeb s poskytováním sociální služby domova pro seniory osobám, které mají sníženou soběstačnost zejména z důvodu věku a jejichž situace vyžaduje pravidelnou pomoc jiné fyzické osoby. Sociální služby jsou poskytovány na základě individuálně určených potřeb tak, aby se jednotliví uživatelé snažili překonat svou nepříznivou sociální situaci, byli podporováni v samostatnosti, mohli využívat veškeré dostupné místní instituce a přirozené vztahové sítě, zůstat součástí přirozeného místního společenství, seberealizovat se a žít způsobem, který se co nejvíce blíží běžnému způsobu života.</w:t>
      </w:r>
    </w:p>
    <w:p w14:paraId="1608F5E3" w14:textId="77777777" w:rsidR="00A55AAF" w:rsidRDefault="00A55AAF" w:rsidP="000D3D52">
      <w:pPr>
        <w:pStyle w:val="Zkladntext"/>
        <w:spacing w:line="360" w:lineRule="auto"/>
      </w:pPr>
    </w:p>
    <w:p w14:paraId="70CDC0BB" w14:textId="315F87F3" w:rsidR="00AA7D1F" w:rsidRDefault="001A0355" w:rsidP="00CD33CA">
      <w:pPr>
        <w:pStyle w:val="Zkladntext"/>
        <w:spacing w:line="360" w:lineRule="auto"/>
      </w:pPr>
      <w:r>
        <w:t xml:space="preserve">Domov se nachází na předměstí města Kladna a </w:t>
      </w:r>
      <w:r w:rsidR="00485E65">
        <w:t>má</w:t>
      </w:r>
      <w:r>
        <w:t xml:space="preserve"> 1</w:t>
      </w:r>
      <w:r w:rsidR="00C15907">
        <w:t>0</w:t>
      </w:r>
      <w:r>
        <w:t xml:space="preserve"> budov s celkovou kapacitou 2</w:t>
      </w:r>
      <w:r w:rsidR="002970AB">
        <w:t>30</w:t>
      </w:r>
      <w:r>
        <w:t xml:space="preserve"> klientů. N</w:t>
      </w:r>
      <w:r w:rsidR="00B7547D" w:rsidRPr="00B7547D">
        <w:rPr>
          <w:bCs/>
          <w:color w:val="000000"/>
          <w:szCs w:val="24"/>
        </w:rPr>
        <w:t xml:space="preserve">abízí ubytování v jednolůžkových, dvoulůžkových a </w:t>
      </w:r>
      <w:r w:rsidR="0056610A">
        <w:rPr>
          <w:bCs/>
          <w:color w:val="000000"/>
          <w:szCs w:val="24"/>
        </w:rPr>
        <w:t xml:space="preserve">dvou třílůžkových </w:t>
      </w:r>
      <w:r w:rsidR="00B7547D" w:rsidRPr="00B7547D">
        <w:rPr>
          <w:bCs/>
          <w:color w:val="000000"/>
          <w:szCs w:val="24"/>
        </w:rPr>
        <w:t>pokojích</w:t>
      </w:r>
      <w:r w:rsidR="0056610A">
        <w:rPr>
          <w:bCs/>
          <w:color w:val="000000"/>
          <w:szCs w:val="24"/>
        </w:rPr>
        <w:t>.</w:t>
      </w:r>
      <w:r>
        <w:rPr>
          <w:bCs/>
          <w:color w:val="000000"/>
          <w:szCs w:val="24"/>
        </w:rPr>
        <w:t xml:space="preserve"> Areál</w:t>
      </w:r>
      <w:r w:rsidR="00A273EB">
        <w:rPr>
          <w:bCs/>
          <w:color w:val="000000"/>
          <w:szCs w:val="24"/>
        </w:rPr>
        <w:t>,</w:t>
      </w:r>
      <w:r>
        <w:rPr>
          <w:bCs/>
          <w:color w:val="000000"/>
          <w:szCs w:val="24"/>
        </w:rPr>
        <w:t xml:space="preserve"> ve kterém se jednotlivé budovy nachází</w:t>
      </w:r>
      <w:r w:rsidR="009260E4">
        <w:rPr>
          <w:bCs/>
          <w:color w:val="000000"/>
          <w:szCs w:val="24"/>
        </w:rPr>
        <w:t>,</w:t>
      </w:r>
      <w:r>
        <w:rPr>
          <w:bCs/>
          <w:color w:val="000000"/>
          <w:szCs w:val="24"/>
        </w:rPr>
        <w:t xml:space="preserve"> umožňuje příjemné vycházky a posezení </w:t>
      </w:r>
      <w:r w:rsidR="000D3D52">
        <w:rPr>
          <w:bCs/>
          <w:color w:val="000000"/>
          <w:szCs w:val="24"/>
        </w:rPr>
        <w:t xml:space="preserve">na </w:t>
      </w:r>
      <w:r>
        <w:rPr>
          <w:bCs/>
          <w:color w:val="000000"/>
          <w:szCs w:val="24"/>
        </w:rPr>
        <w:t>lavičkách</w:t>
      </w:r>
      <w:r w:rsidR="0057509D">
        <w:rPr>
          <w:bCs/>
          <w:color w:val="000000"/>
          <w:szCs w:val="24"/>
        </w:rPr>
        <w:t>,</w:t>
      </w:r>
      <w:r>
        <w:rPr>
          <w:bCs/>
          <w:color w:val="000000"/>
          <w:szCs w:val="24"/>
        </w:rPr>
        <w:t xml:space="preserve"> pod pergolami.</w:t>
      </w:r>
    </w:p>
    <w:p w14:paraId="2067B9C6" w14:textId="77777777" w:rsidR="0071498B" w:rsidRDefault="00B7547D" w:rsidP="00AE4245">
      <w:pPr>
        <w:pStyle w:val="Zkladntext"/>
        <w:spacing w:after="120" w:line="360" w:lineRule="auto"/>
      </w:pPr>
      <w:r w:rsidRPr="00B7547D">
        <w:t xml:space="preserve">Služby </w:t>
      </w:r>
      <w:r w:rsidR="00A55AAF">
        <w:t>D</w:t>
      </w:r>
      <w:r w:rsidRPr="00B7547D">
        <w:t>omova, tedy zejména služby ubytovací, stravovací a činn</w:t>
      </w:r>
      <w:r w:rsidR="001A0355">
        <w:t>o</w:t>
      </w:r>
      <w:r w:rsidRPr="00B7547D">
        <w:t>sti sociální péče</w:t>
      </w:r>
      <w:r w:rsidR="009260E4">
        <w:t>,</w:t>
      </w:r>
      <w:r w:rsidRPr="00B7547D">
        <w:t xml:space="preserve"> zajišťuj</w:t>
      </w:r>
      <w:r w:rsidR="009260E4">
        <w:t>í</w:t>
      </w:r>
      <w:r w:rsidR="001A0355">
        <w:t xml:space="preserve"> </w:t>
      </w:r>
      <w:r w:rsidRPr="00B7547D">
        <w:t>zaměstnanc</w:t>
      </w:r>
      <w:r w:rsidR="009260E4">
        <w:t>i</w:t>
      </w:r>
      <w:r w:rsidRPr="00B7547D">
        <w:t xml:space="preserve"> v řadě profesí. Zařízení se řadí mezi největší poskytovatele</w:t>
      </w:r>
      <w:r w:rsidR="001A0355">
        <w:t xml:space="preserve"> </w:t>
      </w:r>
      <w:r w:rsidRPr="00B7547D">
        <w:t xml:space="preserve">sociálních služeb </w:t>
      </w:r>
      <w:r w:rsidR="005E123C">
        <w:t xml:space="preserve">nejen </w:t>
      </w:r>
      <w:r w:rsidRPr="00B7547D">
        <w:t>v</w:t>
      </w:r>
      <w:r w:rsidR="001A0355">
        <w:t>e</w:t>
      </w:r>
      <w:r w:rsidR="005E123C">
        <w:t> </w:t>
      </w:r>
      <w:r w:rsidR="001A0355">
        <w:t>Středočeském kraji, ale i v celé</w:t>
      </w:r>
      <w:r w:rsidRPr="00B7547D">
        <w:t xml:space="preserve"> České republice</w:t>
      </w:r>
      <w:r w:rsidR="001A0355">
        <w:t>.</w:t>
      </w:r>
      <w:r w:rsidRPr="00B7547D">
        <w:t xml:space="preserve"> </w:t>
      </w:r>
      <w:bookmarkEnd w:id="0"/>
      <w:r w:rsidR="0038482B">
        <w:t>B</w:t>
      </w:r>
      <w:r w:rsidR="00192D4A">
        <w:t>udovy</w:t>
      </w:r>
      <w:r w:rsidR="000F4BB7">
        <w:t xml:space="preserve"> </w:t>
      </w:r>
      <w:r w:rsidR="00A273EB">
        <w:t>byly</w:t>
      </w:r>
      <w:r w:rsidR="0038482B">
        <w:t xml:space="preserve"> </w:t>
      </w:r>
      <w:r w:rsidR="00A273EB">
        <w:t>vystavěny</w:t>
      </w:r>
      <w:r w:rsidR="0038482B">
        <w:t xml:space="preserve"> již </w:t>
      </w:r>
      <w:r w:rsidR="00192D4A">
        <w:t>v</w:t>
      </w:r>
      <w:r w:rsidR="00763EF0">
        <w:t> </w:t>
      </w:r>
      <w:r w:rsidR="00192D4A">
        <w:t>50</w:t>
      </w:r>
      <w:r w:rsidR="00763EF0">
        <w:t>.</w:t>
      </w:r>
      <w:r w:rsidR="00192D4A">
        <w:t xml:space="preserve"> letech </w:t>
      </w:r>
      <w:r w:rsidR="004569A1">
        <w:t>minulého století</w:t>
      </w:r>
      <w:r w:rsidR="00192D4A">
        <w:t xml:space="preserve"> podnik</w:t>
      </w:r>
      <w:r w:rsidR="0038482B">
        <w:t>em</w:t>
      </w:r>
      <w:r w:rsidR="00763EF0">
        <w:t xml:space="preserve"> Poldi Kladno jako ubytovací zařízení pro své zaměstnance.</w:t>
      </w:r>
      <w:r w:rsidR="0038482B">
        <w:t xml:space="preserve"> V</w:t>
      </w:r>
      <w:r w:rsidR="0041471C">
        <w:t xml:space="preserve"> roce 1979 </w:t>
      </w:r>
      <w:r w:rsidR="006F4EF5">
        <w:t xml:space="preserve">se </w:t>
      </w:r>
      <w:r w:rsidR="00485E65">
        <w:t xml:space="preserve">započalo s adaptací </w:t>
      </w:r>
      <w:r w:rsidR="006F4EF5">
        <w:t xml:space="preserve">budov </w:t>
      </w:r>
      <w:r w:rsidR="00485E65">
        <w:t>na poskytování služeb seniorům</w:t>
      </w:r>
      <w:r w:rsidR="006F4EF5">
        <w:t>.</w:t>
      </w:r>
      <w:r w:rsidR="00192D4A">
        <w:t xml:space="preserve"> </w:t>
      </w:r>
      <w:r w:rsidR="0041471C" w:rsidRPr="0041471C">
        <w:t>Do roku 1994 bylo zbývajících 10 budov postupně předáváno OÚSS Kladno a po zrušení Okresního úřadu Kladno v roce 2002 zařízení přešlo pod</w:t>
      </w:r>
      <w:r w:rsidR="005E123C">
        <w:t> </w:t>
      </w:r>
      <w:r w:rsidR="0041471C" w:rsidRPr="0041471C">
        <w:t>Centrum sociálních služeb Kladno.</w:t>
      </w:r>
      <w:r w:rsidR="0038482B">
        <w:t xml:space="preserve"> </w:t>
      </w:r>
      <w:r w:rsidR="0041471C" w:rsidRPr="0041471C">
        <w:t>Od 1.</w:t>
      </w:r>
      <w:r w:rsidR="00484597">
        <w:t xml:space="preserve"> 1. </w:t>
      </w:r>
      <w:r w:rsidR="0041471C" w:rsidRPr="0041471C">
        <w:t>2</w:t>
      </w:r>
      <w:r w:rsidR="00484597">
        <w:t xml:space="preserve">005 </w:t>
      </w:r>
      <w:r w:rsidR="0038482B">
        <w:t>je Domov</w:t>
      </w:r>
      <w:r w:rsidR="00484597">
        <w:t xml:space="preserve"> příspěvkov</w:t>
      </w:r>
      <w:r w:rsidR="0038482B">
        <w:t>ou</w:t>
      </w:r>
      <w:r w:rsidR="00484597">
        <w:t xml:space="preserve"> organizac</w:t>
      </w:r>
      <w:r w:rsidR="0038482B">
        <w:t>í</w:t>
      </w:r>
      <w:r w:rsidR="00484597">
        <w:t xml:space="preserve"> Středočeského kraje.</w:t>
      </w:r>
      <w:r w:rsidR="004806CA">
        <w:t xml:space="preserve"> </w:t>
      </w:r>
      <w:r w:rsidR="00CC402A">
        <w:t xml:space="preserve"> </w:t>
      </w:r>
      <w:bookmarkStart w:id="1" w:name="_Toc359925548"/>
    </w:p>
    <w:p w14:paraId="464EB3E0" w14:textId="77777777" w:rsidR="00564A5C" w:rsidRPr="002230DE" w:rsidRDefault="00A273EB" w:rsidP="009260E4">
      <w:pPr>
        <w:pStyle w:val="Nadpis1"/>
        <w:spacing w:before="0" w:after="0" w:line="360" w:lineRule="auto"/>
        <w:rPr>
          <w:rFonts w:ascii="Times New Roman" w:hAnsi="Times New Roman"/>
          <w:color w:val="1F4E79" w:themeColor="accent1" w:themeShade="80"/>
        </w:rPr>
      </w:pPr>
      <w:r w:rsidRPr="002230DE">
        <w:rPr>
          <w:rFonts w:ascii="Verdana" w:hAnsi="Verdana"/>
          <w:color w:val="1F4E79" w:themeColor="accent1" w:themeShade="80"/>
        </w:rPr>
        <w:t>3</w:t>
      </w:r>
      <w:r w:rsidR="00190ADD" w:rsidRPr="002230DE">
        <w:rPr>
          <w:rFonts w:ascii="Times New Roman" w:hAnsi="Times New Roman"/>
          <w:color w:val="1F4E79" w:themeColor="accent1" w:themeShade="80"/>
        </w:rPr>
        <w:tab/>
      </w:r>
      <w:bookmarkEnd w:id="1"/>
      <w:r w:rsidR="009260E4" w:rsidRPr="002230DE">
        <w:rPr>
          <w:rFonts w:ascii="Verdana" w:hAnsi="Verdana"/>
          <w:color w:val="1F4E79" w:themeColor="accent1" w:themeShade="80"/>
        </w:rPr>
        <w:t>Uživatelé služby</w:t>
      </w:r>
    </w:p>
    <w:p w14:paraId="54577523" w14:textId="77777777" w:rsidR="0071498B" w:rsidRPr="002230DE" w:rsidRDefault="0071498B" w:rsidP="00713475">
      <w:pPr>
        <w:spacing w:after="120" w:line="360" w:lineRule="auto"/>
        <w:jc w:val="both"/>
        <w:rPr>
          <w:rFonts w:ascii="Verdana" w:hAnsi="Verdana"/>
          <w:b/>
          <w:bCs/>
          <w:color w:val="1F4E79" w:themeColor="accent1" w:themeShade="80"/>
          <w:sz w:val="28"/>
          <w:szCs w:val="28"/>
        </w:rPr>
      </w:pPr>
      <w:r w:rsidRPr="002230DE">
        <w:rPr>
          <w:rFonts w:ascii="Verdana" w:hAnsi="Verdana"/>
          <w:b/>
          <w:bCs/>
          <w:color w:val="1F4E79" w:themeColor="accent1" w:themeShade="80"/>
          <w:sz w:val="28"/>
          <w:szCs w:val="28"/>
        </w:rPr>
        <w:t>Cílová skupina</w:t>
      </w:r>
    </w:p>
    <w:p w14:paraId="3A35949C" w14:textId="77777777" w:rsidR="0071498B" w:rsidRPr="00EE1BA1" w:rsidRDefault="0071498B" w:rsidP="0071498B">
      <w:pPr>
        <w:spacing w:after="120" w:line="360" w:lineRule="auto"/>
        <w:jc w:val="both"/>
      </w:pPr>
      <w:r w:rsidRPr="0071498B">
        <w:t xml:space="preserve">Cílovou skupinou </w:t>
      </w:r>
      <w:r w:rsidRPr="00EE1BA1">
        <w:t>D</w:t>
      </w:r>
      <w:r w:rsidRPr="0071498B">
        <w:t xml:space="preserve">omova jsou osoby starší 60 let, které jsou pro trvalé změny zdravotního stavu závislé na pomoci jiné fyzické osoby. Do </w:t>
      </w:r>
      <w:r w:rsidRPr="00EE1BA1">
        <w:t>D</w:t>
      </w:r>
      <w:r w:rsidRPr="0071498B">
        <w:t xml:space="preserve">omova nemohou být přijaty osoby, jejichž zdravotní stav vyžaduje poskytnutí ústavní péče ve zdravotnickém zařízení a/nebo osoby, které nejsou schopny pobytu v zařízení sociálních služeb z důvodu akutní infekční nemoci a/nebo osoby, jejichž chování by z důvodu duševní poruchy závažným způsobem narušovalo kolektivní soužití, a to vše v souladu </w:t>
      </w:r>
      <w:r w:rsidRPr="00EE1BA1">
        <w:t>s § 91 odst. 3 zákona č.108/2006 Sb. o sociálních službách, ve znění pozdějších předpisů a § 36 vyhlášky č. 505/2006 Sb., kterou se provádějí některá ustanovení zákona o sociálních službách, ve</w:t>
      </w:r>
      <w:r w:rsidR="006403F4" w:rsidRPr="00EE1BA1">
        <w:t> </w:t>
      </w:r>
      <w:r w:rsidRPr="00EE1BA1">
        <w:t>znění pozdějších předpisů.</w:t>
      </w:r>
    </w:p>
    <w:p w14:paraId="3492F6CB" w14:textId="77777777" w:rsidR="0071498B" w:rsidRPr="0071498B" w:rsidRDefault="0071498B" w:rsidP="006403F4">
      <w:pPr>
        <w:spacing w:after="120" w:line="360" w:lineRule="auto"/>
        <w:jc w:val="both"/>
      </w:pPr>
      <w:r w:rsidRPr="0071498B">
        <w:lastRenderedPageBreak/>
        <w:t>Domov poskytuje služby i osobám v plném invalidním důchodu a starobním důchodu, které jsou mladší 60 let, jestliže byly do domova přijaty před účinností zákona č.108/2006 Sb., o sociálních službách. Další osoby této skupiny domov již nepřijímá.</w:t>
      </w:r>
    </w:p>
    <w:p w14:paraId="0512A696" w14:textId="0A021970" w:rsidR="000849E2" w:rsidRPr="002230DE" w:rsidRDefault="00E72A0B" w:rsidP="009260E4">
      <w:pPr>
        <w:spacing w:after="120" w:line="360" w:lineRule="auto"/>
        <w:rPr>
          <w:rFonts w:ascii="Verdana" w:hAnsi="Verdana"/>
          <w:b/>
          <w:color w:val="1F4E79" w:themeColor="accent1" w:themeShade="80"/>
          <w:sz w:val="28"/>
          <w:szCs w:val="28"/>
        </w:rPr>
      </w:pPr>
      <w:r w:rsidRPr="002230DE">
        <w:rPr>
          <w:rFonts w:ascii="Verdana" w:hAnsi="Verdana"/>
          <w:b/>
          <w:color w:val="1F4E79" w:themeColor="accent1" w:themeShade="80"/>
          <w:sz w:val="28"/>
          <w:szCs w:val="28"/>
        </w:rPr>
        <w:t>U</w:t>
      </w:r>
      <w:r w:rsidR="00EE1BA1" w:rsidRPr="002230DE">
        <w:rPr>
          <w:rFonts w:ascii="Verdana" w:hAnsi="Verdana"/>
          <w:b/>
          <w:color w:val="1F4E79" w:themeColor="accent1" w:themeShade="80"/>
          <w:sz w:val="28"/>
          <w:szCs w:val="28"/>
        </w:rPr>
        <w:t>živatelé služby</w:t>
      </w:r>
      <w:r w:rsidRPr="002230DE">
        <w:rPr>
          <w:rFonts w:ascii="Verdana" w:hAnsi="Verdana"/>
          <w:b/>
          <w:color w:val="1F4E79" w:themeColor="accent1" w:themeShade="80"/>
          <w:sz w:val="28"/>
          <w:szCs w:val="28"/>
        </w:rPr>
        <w:t xml:space="preserve"> k</w:t>
      </w:r>
      <w:r w:rsidR="00EE1BA1" w:rsidRPr="002230DE">
        <w:rPr>
          <w:rFonts w:ascii="Verdana" w:hAnsi="Verdana"/>
          <w:b/>
          <w:color w:val="1F4E79" w:themeColor="accent1" w:themeShade="80"/>
          <w:sz w:val="28"/>
          <w:szCs w:val="28"/>
        </w:rPr>
        <w:t>e dni</w:t>
      </w:r>
      <w:r w:rsidRPr="002230DE">
        <w:rPr>
          <w:rFonts w:ascii="Verdana" w:hAnsi="Verdana"/>
          <w:b/>
          <w:color w:val="1F4E79" w:themeColor="accent1" w:themeShade="80"/>
          <w:sz w:val="28"/>
          <w:szCs w:val="28"/>
        </w:rPr>
        <w:t> 31.</w:t>
      </w:r>
      <w:r w:rsidR="009F605A" w:rsidRPr="002230DE">
        <w:rPr>
          <w:rFonts w:ascii="Verdana" w:hAnsi="Verdana"/>
          <w:b/>
          <w:color w:val="1F4E79" w:themeColor="accent1" w:themeShade="80"/>
          <w:sz w:val="28"/>
          <w:szCs w:val="28"/>
        </w:rPr>
        <w:t xml:space="preserve"> </w:t>
      </w:r>
      <w:r w:rsidRPr="002230DE">
        <w:rPr>
          <w:rFonts w:ascii="Verdana" w:hAnsi="Verdana"/>
          <w:b/>
          <w:color w:val="1F4E79" w:themeColor="accent1" w:themeShade="80"/>
          <w:sz w:val="28"/>
          <w:szCs w:val="28"/>
        </w:rPr>
        <w:t>12.</w:t>
      </w:r>
      <w:r w:rsidR="009F605A" w:rsidRPr="002230DE">
        <w:rPr>
          <w:rFonts w:ascii="Verdana" w:hAnsi="Verdana"/>
          <w:b/>
          <w:color w:val="1F4E79" w:themeColor="accent1" w:themeShade="80"/>
          <w:sz w:val="28"/>
          <w:szCs w:val="28"/>
        </w:rPr>
        <w:t xml:space="preserve"> </w:t>
      </w:r>
      <w:r w:rsidRPr="002230DE">
        <w:rPr>
          <w:rFonts w:ascii="Verdana" w:hAnsi="Verdana"/>
          <w:b/>
          <w:color w:val="1F4E79" w:themeColor="accent1" w:themeShade="80"/>
          <w:sz w:val="28"/>
          <w:szCs w:val="28"/>
        </w:rPr>
        <w:t>20</w:t>
      </w:r>
      <w:r w:rsidR="00A46AB5">
        <w:rPr>
          <w:rFonts w:ascii="Verdana" w:hAnsi="Verdana"/>
          <w:b/>
          <w:color w:val="1F4E79" w:themeColor="accent1" w:themeShade="80"/>
          <w:sz w:val="28"/>
          <w:szCs w:val="28"/>
        </w:rPr>
        <w:t>20</w:t>
      </w:r>
    </w:p>
    <w:p w14:paraId="378D7DFE" w14:textId="199D8A27" w:rsidR="000849E2" w:rsidRPr="00741F74" w:rsidRDefault="000849E2" w:rsidP="000849E2">
      <w:pPr>
        <w:spacing w:after="240"/>
        <w:rPr>
          <w:b/>
          <w:bCs/>
        </w:rPr>
      </w:pPr>
      <w:r w:rsidRPr="00741F74">
        <w:rPr>
          <w:b/>
          <w:bCs/>
        </w:rPr>
        <w:t>Počet klientů ke konci předchozího roku (201</w:t>
      </w:r>
      <w:r w:rsidR="00A46AB5">
        <w:rPr>
          <w:b/>
          <w:bCs/>
        </w:rPr>
        <w:t>9</w:t>
      </w:r>
      <w:r w:rsidRPr="00741F74">
        <w:rPr>
          <w:b/>
          <w:bCs/>
        </w:rPr>
        <w:t>)</w:t>
      </w:r>
      <w:r w:rsidRPr="00741F74">
        <w:rPr>
          <w:b/>
          <w:bCs/>
        </w:rPr>
        <w:tab/>
      </w:r>
      <w:r w:rsidR="00A46AB5">
        <w:rPr>
          <w:b/>
          <w:bCs/>
        </w:rPr>
        <w:t>218</w:t>
      </w:r>
    </w:p>
    <w:p w14:paraId="4A274746" w14:textId="6B251B9A" w:rsidR="000849E2" w:rsidRPr="00741F74" w:rsidRDefault="000849E2" w:rsidP="000849E2">
      <w:pPr>
        <w:spacing w:after="240"/>
        <w:rPr>
          <w:b/>
          <w:bCs/>
        </w:rPr>
      </w:pPr>
      <w:r w:rsidRPr="00741F74">
        <w:rPr>
          <w:b/>
          <w:bCs/>
        </w:rPr>
        <w:t>V průběhu roku přijatí</w:t>
      </w:r>
      <w:r w:rsidRPr="00741F74">
        <w:rPr>
          <w:b/>
          <w:bCs/>
        </w:rPr>
        <w:tab/>
      </w:r>
      <w:r w:rsidRPr="00741F74">
        <w:rPr>
          <w:b/>
          <w:bCs/>
        </w:rPr>
        <w:tab/>
      </w:r>
      <w:r w:rsidRPr="00741F74">
        <w:rPr>
          <w:b/>
          <w:bCs/>
        </w:rPr>
        <w:tab/>
      </w:r>
      <w:r w:rsidRPr="00741F74">
        <w:rPr>
          <w:b/>
          <w:bCs/>
        </w:rPr>
        <w:tab/>
        <w:t xml:space="preserve"> </w:t>
      </w:r>
      <w:r w:rsidR="00A46AB5">
        <w:rPr>
          <w:b/>
          <w:bCs/>
        </w:rPr>
        <w:t>51</w:t>
      </w:r>
    </w:p>
    <w:p w14:paraId="5FE625A4" w14:textId="23819BC4" w:rsidR="000849E2" w:rsidRPr="00741F74" w:rsidRDefault="000849E2" w:rsidP="000849E2">
      <w:pPr>
        <w:spacing w:after="240"/>
        <w:rPr>
          <w:b/>
          <w:bCs/>
        </w:rPr>
      </w:pPr>
      <w:r w:rsidRPr="00741F74">
        <w:rPr>
          <w:b/>
          <w:bCs/>
        </w:rPr>
        <w:t>Zemřelí</w:t>
      </w:r>
      <w:r w:rsidRPr="00741F74">
        <w:rPr>
          <w:b/>
          <w:bCs/>
        </w:rPr>
        <w:tab/>
      </w:r>
      <w:r w:rsidRPr="00741F74">
        <w:rPr>
          <w:b/>
          <w:bCs/>
        </w:rPr>
        <w:tab/>
      </w:r>
      <w:r w:rsidRPr="00741F74">
        <w:rPr>
          <w:b/>
          <w:bCs/>
        </w:rPr>
        <w:tab/>
      </w:r>
      <w:r w:rsidRPr="00741F74">
        <w:rPr>
          <w:b/>
          <w:bCs/>
        </w:rPr>
        <w:tab/>
      </w:r>
      <w:r w:rsidRPr="00741F74">
        <w:rPr>
          <w:b/>
          <w:bCs/>
        </w:rPr>
        <w:tab/>
      </w:r>
      <w:r w:rsidRPr="00741F74">
        <w:rPr>
          <w:b/>
          <w:bCs/>
        </w:rPr>
        <w:tab/>
        <w:t xml:space="preserve"> </w:t>
      </w:r>
      <w:r w:rsidR="00A46AB5">
        <w:rPr>
          <w:b/>
          <w:bCs/>
        </w:rPr>
        <w:t>67</w:t>
      </w:r>
    </w:p>
    <w:p w14:paraId="1B3EDCEC" w14:textId="1684DFAC" w:rsidR="000849E2" w:rsidRPr="00741F74" w:rsidRDefault="000849E2" w:rsidP="000849E2">
      <w:pPr>
        <w:spacing w:after="240"/>
        <w:rPr>
          <w:b/>
          <w:bCs/>
        </w:rPr>
      </w:pPr>
      <w:r w:rsidRPr="00741F74">
        <w:rPr>
          <w:b/>
          <w:bCs/>
        </w:rPr>
        <w:t>Odchod do domácího prostředí</w:t>
      </w:r>
      <w:r w:rsidRPr="00741F74">
        <w:rPr>
          <w:b/>
          <w:bCs/>
        </w:rPr>
        <w:tab/>
      </w:r>
      <w:r w:rsidRPr="00741F74">
        <w:rPr>
          <w:b/>
          <w:bCs/>
        </w:rPr>
        <w:tab/>
      </w:r>
      <w:r w:rsidRPr="00741F74">
        <w:rPr>
          <w:b/>
          <w:bCs/>
        </w:rPr>
        <w:tab/>
        <w:t xml:space="preserve">  </w:t>
      </w:r>
      <w:r w:rsidR="00A46AB5">
        <w:rPr>
          <w:b/>
          <w:bCs/>
        </w:rPr>
        <w:t xml:space="preserve"> 2</w:t>
      </w:r>
    </w:p>
    <w:p w14:paraId="55AE0321" w14:textId="46D5E37C" w:rsidR="000849E2" w:rsidRPr="00741F74" w:rsidRDefault="000849E2" w:rsidP="000849E2">
      <w:pPr>
        <w:spacing w:after="120" w:line="360" w:lineRule="auto"/>
        <w:rPr>
          <w:b/>
          <w:bCs/>
        </w:rPr>
      </w:pPr>
      <w:r w:rsidRPr="00741F74">
        <w:rPr>
          <w:b/>
          <w:bCs/>
        </w:rPr>
        <w:t>Odchod do jiného zařízení</w:t>
      </w:r>
      <w:r w:rsidRPr="00741F74">
        <w:rPr>
          <w:b/>
          <w:bCs/>
        </w:rPr>
        <w:tab/>
      </w:r>
      <w:r w:rsidRPr="00741F74">
        <w:rPr>
          <w:b/>
          <w:bCs/>
        </w:rPr>
        <w:tab/>
      </w:r>
      <w:r w:rsidRPr="00741F74">
        <w:rPr>
          <w:b/>
          <w:bCs/>
        </w:rPr>
        <w:tab/>
      </w:r>
      <w:r w:rsidRPr="00741F74">
        <w:rPr>
          <w:b/>
          <w:bCs/>
        </w:rPr>
        <w:tab/>
        <w:t xml:space="preserve">   </w:t>
      </w:r>
      <w:r w:rsidR="00A46AB5">
        <w:rPr>
          <w:b/>
          <w:bCs/>
        </w:rPr>
        <w:t>0</w:t>
      </w:r>
    </w:p>
    <w:p w14:paraId="0FBAE813" w14:textId="523C1C54" w:rsidR="000849E2" w:rsidRDefault="000849E2" w:rsidP="00AC45D0">
      <w:pPr>
        <w:spacing w:after="360" w:line="360" w:lineRule="auto"/>
        <w:rPr>
          <w:b/>
          <w:color w:val="FF0000"/>
          <w:sz w:val="28"/>
          <w:szCs w:val="28"/>
        </w:rPr>
      </w:pPr>
      <w:r w:rsidRPr="00B02030">
        <w:t xml:space="preserve">Celkový počet </w:t>
      </w:r>
      <w:r>
        <w:t>uživatelů</w:t>
      </w:r>
      <w:r w:rsidRPr="002E499D">
        <w:rPr>
          <w:b/>
          <w:bCs/>
        </w:rPr>
        <w:t xml:space="preserve"> </w:t>
      </w:r>
      <w:r w:rsidRPr="000849E2">
        <w:rPr>
          <w:bCs/>
        </w:rPr>
        <w:t>k 31.12.201</w:t>
      </w:r>
      <w:r w:rsidR="002970AB">
        <w:rPr>
          <w:bCs/>
        </w:rPr>
        <w:t>9</w:t>
      </w:r>
      <w:r>
        <w:rPr>
          <w:b/>
          <w:bCs/>
        </w:rPr>
        <w:t xml:space="preserve"> </w:t>
      </w:r>
      <w:r w:rsidR="00A46AB5">
        <w:rPr>
          <w:b/>
          <w:bCs/>
        </w:rPr>
        <w:t>218</w:t>
      </w:r>
      <w:r>
        <w:rPr>
          <w:b/>
          <w:bCs/>
        </w:rPr>
        <w:t xml:space="preserve"> </w:t>
      </w:r>
      <w:r w:rsidRPr="007760B6">
        <w:rPr>
          <w:bCs/>
        </w:rPr>
        <w:t>z toho</w:t>
      </w:r>
      <w:r>
        <w:rPr>
          <w:b/>
          <w:bCs/>
        </w:rPr>
        <w:t xml:space="preserve"> </w:t>
      </w:r>
      <w:r w:rsidR="00A46AB5">
        <w:rPr>
          <w:b/>
          <w:bCs/>
        </w:rPr>
        <w:t>151</w:t>
      </w:r>
      <w:r w:rsidRPr="002E499D">
        <w:rPr>
          <w:b/>
          <w:bCs/>
        </w:rPr>
        <w:t xml:space="preserve"> žen</w:t>
      </w:r>
      <w:r>
        <w:rPr>
          <w:b/>
          <w:bCs/>
        </w:rPr>
        <w:t xml:space="preserve"> </w:t>
      </w:r>
      <w:r w:rsidRPr="007760B6">
        <w:rPr>
          <w:bCs/>
        </w:rPr>
        <w:t>a</w:t>
      </w:r>
      <w:r>
        <w:rPr>
          <w:b/>
          <w:bCs/>
        </w:rPr>
        <w:t xml:space="preserve"> </w:t>
      </w:r>
      <w:r w:rsidR="005F4BB4">
        <w:rPr>
          <w:b/>
          <w:bCs/>
        </w:rPr>
        <w:t>49</w:t>
      </w:r>
      <w:r w:rsidRPr="002E499D">
        <w:rPr>
          <w:b/>
          <w:bCs/>
        </w:rPr>
        <w:t>mužů</w:t>
      </w:r>
    </w:p>
    <w:p w14:paraId="1065E7A3" w14:textId="77777777" w:rsidR="006B7808" w:rsidRDefault="00B02030" w:rsidP="006403F4">
      <w:pPr>
        <w:spacing w:after="120" w:line="360" w:lineRule="auto"/>
        <w:rPr>
          <w:noProof/>
        </w:rPr>
      </w:pPr>
      <w:bookmarkStart w:id="2" w:name="_Hlk11236647"/>
      <w:r w:rsidRPr="00EE1BA1">
        <w:rPr>
          <w:rFonts w:ascii="Verdana" w:hAnsi="Verdana"/>
          <w:b/>
          <w:sz w:val="20"/>
          <w:szCs w:val="20"/>
        </w:rPr>
        <w:t>Graf</w:t>
      </w:r>
      <w:r w:rsidR="00EE1BA1">
        <w:rPr>
          <w:rFonts w:ascii="Verdana" w:hAnsi="Verdana"/>
          <w:b/>
          <w:sz w:val="20"/>
          <w:szCs w:val="20"/>
        </w:rPr>
        <w:t xml:space="preserve"> č.2</w:t>
      </w:r>
      <w:r w:rsidRPr="00EE1BA1">
        <w:rPr>
          <w:rFonts w:ascii="Verdana" w:hAnsi="Verdana"/>
          <w:b/>
          <w:sz w:val="20"/>
          <w:szCs w:val="20"/>
        </w:rPr>
        <w:t xml:space="preserve">: Počet </w:t>
      </w:r>
      <w:r w:rsidR="00CD33CA" w:rsidRPr="00EE1BA1">
        <w:rPr>
          <w:rFonts w:ascii="Verdana" w:hAnsi="Verdana"/>
          <w:b/>
          <w:sz w:val="20"/>
          <w:szCs w:val="20"/>
        </w:rPr>
        <w:t>uživatelů</w:t>
      </w:r>
      <w:r w:rsidR="007A4B6A" w:rsidRPr="00EE1BA1">
        <w:rPr>
          <w:rFonts w:ascii="Verdana" w:hAnsi="Verdana"/>
          <w:b/>
          <w:sz w:val="20"/>
          <w:szCs w:val="20"/>
        </w:rPr>
        <w:t xml:space="preserve"> dle pohlaví</w:t>
      </w:r>
      <w:bookmarkEnd w:id="2"/>
    </w:p>
    <w:p w14:paraId="30741DAD" w14:textId="77777777" w:rsidR="00D67289" w:rsidRPr="006B7808" w:rsidRDefault="00D67289" w:rsidP="006403F4">
      <w:pPr>
        <w:spacing w:after="120" w:line="360" w:lineRule="auto"/>
      </w:pPr>
    </w:p>
    <w:p w14:paraId="71A337EF" w14:textId="77777777" w:rsidR="00AC45D0" w:rsidRDefault="00D67289">
      <w:pPr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C32DB8D" wp14:editId="1B4A0524">
            <wp:extent cx="5857875" cy="3848100"/>
            <wp:effectExtent l="0" t="0" r="9525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C45D0">
        <w:rPr>
          <w:rFonts w:ascii="Verdana" w:hAnsi="Verdana"/>
          <w:b/>
          <w:bCs/>
          <w:sz w:val="20"/>
          <w:szCs w:val="20"/>
        </w:rPr>
        <w:br w:type="page"/>
      </w:r>
    </w:p>
    <w:p w14:paraId="1DA5AD9C" w14:textId="77777777" w:rsidR="006B7808" w:rsidRPr="00EE1BA1" w:rsidRDefault="00B02030" w:rsidP="006403F4">
      <w:pPr>
        <w:spacing w:after="240"/>
        <w:ind w:left="360" w:hanging="360"/>
        <w:rPr>
          <w:rFonts w:ascii="Verdana" w:hAnsi="Verdana"/>
          <w:b/>
          <w:bCs/>
          <w:sz w:val="20"/>
          <w:szCs w:val="20"/>
        </w:rPr>
      </w:pPr>
      <w:r w:rsidRPr="00EE1BA1">
        <w:rPr>
          <w:rFonts w:ascii="Verdana" w:hAnsi="Verdana"/>
          <w:b/>
          <w:bCs/>
          <w:sz w:val="20"/>
          <w:szCs w:val="20"/>
        </w:rPr>
        <w:lastRenderedPageBreak/>
        <w:t>Graf</w:t>
      </w:r>
      <w:r w:rsidR="00EE1BA1">
        <w:rPr>
          <w:rFonts w:ascii="Verdana" w:hAnsi="Verdana"/>
          <w:b/>
          <w:bCs/>
          <w:sz w:val="20"/>
          <w:szCs w:val="20"/>
        </w:rPr>
        <w:t xml:space="preserve"> č.1</w:t>
      </w:r>
      <w:r w:rsidRPr="00EE1BA1">
        <w:rPr>
          <w:rFonts w:ascii="Verdana" w:hAnsi="Verdana"/>
          <w:b/>
          <w:bCs/>
          <w:sz w:val="20"/>
          <w:szCs w:val="20"/>
        </w:rPr>
        <w:t xml:space="preserve">: </w:t>
      </w:r>
      <w:r w:rsidR="002E499D" w:rsidRPr="00EE1BA1">
        <w:rPr>
          <w:rFonts w:ascii="Verdana" w:hAnsi="Verdana"/>
          <w:b/>
          <w:bCs/>
          <w:sz w:val="20"/>
          <w:szCs w:val="20"/>
        </w:rPr>
        <w:t xml:space="preserve">Věkové složení </w:t>
      </w:r>
      <w:r w:rsidR="00CD33CA" w:rsidRPr="00EE1BA1">
        <w:rPr>
          <w:rFonts w:ascii="Verdana" w:hAnsi="Verdana"/>
          <w:b/>
          <w:bCs/>
          <w:sz w:val="20"/>
          <w:szCs w:val="20"/>
        </w:rPr>
        <w:t>uživatelů</w:t>
      </w:r>
    </w:p>
    <w:p w14:paraId="7801EECB" w14:textId="77777777" w:rsidR="00E04355" w:rsidRDefault="00E04355" w:rsidP="00452A1E">
      <w:pPr>
        <w:spacing w:after="240"/>
        <w:rPr>
          <w:b/>
          <w:bCs/>
        </w:rPr>
      </w:pPr>
      <w:r>
        <w:rPr>
          <w:noProof/>
        </w:rPr>
        <w:drawing>
          <wp:inline distT="0" distB="0" distL="0" distR="0" wp14:anchorId="028EE44C" wp14:editId="7D269791">
            <wp:extent cx="6134100" cy="3009900"/>
            <wp:effectExtent l="0" t="19050" r="0" b="0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D32D9A1" w14:textId="77777777" w:rsidR="006403F4" w:rsidRDefault="006403F4" w:rsidP="00CD304D">
      <w:pPr>
        <w:spacing w:after="120"/>
        <w:rPr>
          <w:b/>
          <w:bCs/>
          <w:color w:val="0070C0"/>
          <w:u w:val="single"/>
        </w:rPr>
      </w:pPr>
    </w:p>
    <w:p w14:paraId="22D3E74E" w14:textId="77777777" w:rsidR="00E72A0B" w:rsidRPr="00EE1BA1" w:rsidRDefault="00E72A0B" w:rsidP="00CD304D">
      <w:pPr>
        <w:spacing w:after="120"/>
        <w:rPr>
          <w:rFonts w:ascii="Verdana" w:hAnsi="Verdana"/>
          <w:b/>
          <w:bCs/>
        </w:rPr>
      </w:pPr>
      <w:r w:rsidRPr="00EE1BA1">
        <w:rPr>
          <w:rFonts w:ascii="Verdana" w:hAnsi="Verdana"/>
          <w:b/>
          <w:bCs/>
          <w:u w:val="single"/>
        </w:rPr>
        <w:t>Věková kategorie</w:t>
      </w:r>
      <w:r w:rsidRPr="00EE1BA1">
        <w:rPr>
          <w:rFonts w:ascii="Verdana" w:hAnsi="Verdana"/>
          <w:b/>
          <w:bCs/>
        </w:rPr>
        <w:t xml:space="preserve"> </w:t>
      </w:r>
      <w:r w:rsidRPr="00EE1BA1">
        <w:rPr>
          <w:rFonts w:ascii="Verdana" w:hAnsi="Verdana"/>
          <w:b/>
          <w:bCs/>
        </w:rPr>
        <w:tab/>
      </w:r>
      <w:r w:rsidRPr="00EE1BA1">
        <w:rPr>
          <w:rFonts w:ascii="Verdana" w:hAnsi="Verdana"/>
          <w:b/>
          <w:bCs/>
        </w:rPr>
        <w:tab/>
      </w:r>
      <w:r w:rsidRPr="00EE1BA1">
        <w:rPr>
          <w:rFonts w:ascii="Verdana" w:hAnsi="Verdana"/>
          <w:b/>
          <w:bCs/>
        </w:rPr>
        <w:tab/>
      </w:r>
      <w:r w:rsidRPr="00EE1BA1">
        <w:rPr>
          <w:rFonts w:ascii="Verdana" w:hAnsi="Verdana"/>
          <w:b/>
          <w:bCs/>
          <w:u w:val="single"/>
        </w:rPr>
        <w:t xml:space="preserve">Počet </w:t>
      </w:r>
      <w:r w:rsidR="00CD33CA" w:rsidRPr="00EE1BA1">
        <w:rPr>
          <w:rFonts w:ascii="Verdana" w:hAnsi="Verdana"/>
          <w:b/>
          <w:bCs/>
          <w:u w:val="single"/>
        </w:rPr>
        <w:t>uživatelů</w:t>
      </w:r>
    </w:p>
    <w:p w14:paraId="365D71E1" w14:textId="71D3D30F" w:rsidR="00936917" w:rsidRPr="00936917" w:rsidRDefault="00936917" w:rsidP="00936917">
      <w:pPr>
        <w:pStyle w:val="Zkladntext"/>
        <w:spacing w:line="360" w:lineRule="auto"/>
        <w:outlineLvl w:val="0"/>
        <w:rPr>
          <w:szCs w:val="24"/>
        </w:rPr>
      </w:pPr>
      <w:r w:rsidRPr="00936917">
        <w:rPr>
          <w:szCs w:val="24"/>
        </w:rPr>
        <w:t>55</w:t>
      </w:r>
      <w:r>
        <w:rPr>
          <w:szCs w:val="24"/>
        </w:rPr>
        <w:t>–</w:t>
      </w:r>
      <w:r w:rsidRPr="00936917">
        <w:rPr>
          <w:szCs w:val="24"/>
        </w:rPr>
        <w:t>65</w:t>
      </w:r>
      <w:r>
        <w:rPr>
          <w:szCs w:val="24"/>
        </w:rPr>
        <w:t xml:space="preserve"> let (do 60 let)</w:t>
      </w:r>
      <w:r>
        <w:rPr>
          <w:szCs w:val="24"/>
        </w:rPr>
        <w:tab/>
      </w:r>
      <w:r>
        <w:rPr>
          <w:szCs w:val="24"/>
        </w:rPr>
        <w:tab/>
      </w:r>
      <w:r w:rsidRPr="00936917">
        <w:rPr>
          <w:szCs w:val="24"/>
        </w:rPr>
        <w:tab/>
      </w:r>
      <w:r w:rsidR="00CD33CA">
        <w:rPr>
          <w:szCs w:val="24"/>
        </w:rPr>
        <w:t xml:space="preserve">          </w:t>
      </w:r>
      <w:r w:rsidR="00E04355">
        <w:rPr>
          <w:szCs w:val="24"/>
        </w:rPr>
        <w:tab/>
      </w:r>
      <w:r w:rsidR="00CD33CA">
        <w:rPr>
          <w:szCs w:val="24"/>
        </w:rPr>
        <w:t xml:space="preserve"> </w:t>
      </w:r>
      <w:r w:rsidR="005F4BB4">
        <w:rPr>
          <w:szCs w:val="24"/>
        </w:rPr>
        <w:t>5</w:t>
      </w:r>
    </w:p>
    <w:p w14:paraId="39E696B6" w14:textId="5939932B" w:rsidR="00936917" w:rsidRPr="00936917" w:rsidRDefault="00936917" w:rsidP="00936917">
      <w:pPr>
        <w:pStyle w:val="Zkladntext"/>
        <w:spacing w:line="360" w:lineRule="auto"/>
        <w:outlineLvl w:val="0"/>
        <w:rPr>
          <w:szCs w:val="24"/>
        </w:rPr>
      </w:pPr>
      <w:r w:rsidRPr="00936917">
        <w:rPr>
          <w:szCs w:val="24"/>
        </w:rPr>
        <w:t>66</w:t>
      </w:r>
      <w:r>
        <w:rPr>
          <w:szCs w:val="24"/>
        </w:rPr>
        <w:t>–</w:t>
      </w:r>
      <w:r w:rsidR="00E04355">
        <w:rPr>
          <w:szCs w:val="24"/>
        </w:rPr>
        <w:t>7</w:t>
      </w:r>
      <w:r w:rsidRPr="00936917">
        <w:rPr>
          <w:szCs w:val="24"/>
        </w:rPr>
        <w:t>5</w:t>
      </w:r>
      <w:r>
        <w:rPr>
          <w:szCs w:val="24"/>
        </w:rPr>
        <w:t xml:space="preserve"> let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36917">
        <w:rPr>
          <w:szCs w:val="24"/>
        </w:rPr>
        <w:tab/>
      </w:r>
      <w:r w:rsidR="005F4BB4">
        <w:rPr>
          <w:szCs w:val="24"/>
        </w:rPr>
        <w:t>37</w:t>
      </w:r>
    </w:p>
    <w:p w14:paraId="5E309304" w14:textId="691B0AA6" w:rsidR="00936917" w:rsidRPr="00936917" w:rsidRDefault="00936917" w:rsidP="00936917">
      <w:pPr>
        <w:pStyle w:val="Zkladntext"/>
        <w:spacing w:line="360" w:lineRule="auto"/>
        <w:outlineLvl w:val="0"/>
        <w:rPr>
          <w:szCs w:val="24"/>
        </w:rPr>
      </w:pPr>
      <w:r w:rsidRPr="00936917">
        <w:rPr>
          <w:szCs w:val="24"/>
        </w:rPr>
        <w:t>76</w:t>
      </w:r>
      <w:r>
        <w:rPr>
          <w:szCs w:val="24"/>
        </w:rPr>
        <w:t>–</w:t>
      </w:r>
      <w:r w:rsidRPr="00936917">
        <w:rPr>
          <w:szCs w:val="24"/>
        </w:rPr>
        <w:t>85</w:t>
      </w:r>
      <w:r>
        <w:rPr>
          <w:szCs w:val="24"/>
        </w:rPr>
        <w:t xml:space="preserve"> let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36917">
        <w:rPr>
          <w:szCs w:val="24"/>
        </w:rPr>
        <w:tab/>
      </w:r>
      <w:r w:rsidR="005F4BB4">
        <w:rPr>
          <w:szCs w:val="24"/>
        </w:rPr>
        <w:t>85</w:t>
      </w:r>
    </w:p>
    <w:p w14:paraId="0884E490" w14:textId="2D3A5F86" w:rsidR="00936917" w:rsidRPr="00936917" w:rsidRDefault="00936917" w:rsidP="00936917">
      <w:pPr>
        <w:pStyle w:val="Zkladntext"/>
        <w:spacing w:line="360" w:lineRule="auto"/>
        <w:outlineLvl w:val="0"/>
        <w:rPr>
          <w:szCs w:val="24"/>
        </w:rPr>
      </w:pPr>
      <w:r w:rsidRPr="00936917">
        <w:rPr>
          <w:szCs w:val="24"/>
        </w:rPr>
        <w:t>86</w:t>
      </w:r>
      <w:r>
        <w:rPr>
          <w:szCs w:val="24"/>
        </w:rPr>
        <w:t>–</w:t>
      </w:r>
      <w:r w:rsidRPr="00936917">
        <w:rPr>
          <w:szCs w:val="24"/>
        </w:rPr>
        <w:t>95</w:t>
      </w:r>
      <w:r>
        <w:rPr>
          <w:szCs w:val="24"/>
        </w:rPr>
        <w:t xml:space="preserve"> let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36917">
        <w:rPr>
          <w:szCs w:val="24"/>
        </w:rPr>
        <w:tab/>
      </w:r>
      <w:r w:rsidR="005F4BB4">
        <w:rPr>
          <w:szCs w:val="24"/>
        </w:rPr>
        <w:t>67</w:t>
      </w:r>
    </w:p>
    <w:p w14:paraId="6D410F33" w14:textId="546018A0" w:rsidR="00C71932" w:rsidRPr="00936917" w:rsidRDefault="00936917" w:rsidP="00BF5F10">
      <w:pPr>
        <w:pStyle w:val="Zkladntext"/>
        <w:spacing w:after="120" w:line="360" w:lineRule="auto"/>
        <w:outlineLvl w:val="0"/>
        <w:rPr>
          <w:rFonts w:ascii="Verdana" w:hAnsi="Verdana"/>
          <w:b/>
          <w:color w:val="0000FF"/>
          <w:sz w:val="32"/>
          <w:szCs w:val="24"/>
        </w:rPr>
      </w:pPr>
      <w:r w:rsidRPr="00936917">
        <w:rPr>
          <w:szCs w:val="24"/>
        </w:rPr>
        <w:t>od 96</w:t>
      </w:r>
      <w:r>
        <w:rPr>
          <w:szCs w:val="24"/>
        </w:rPr>
        <w:t xml:space="preserve"> let</w:t>
      </w:r>
      <w:r w:rsidR="00E04355">
        <w:rPr>
          <w:szCs w:val="24"/>
        </w:rPr>
        <w:tab/>
      </w:r>
      <w:r w:rsidR="00E04355">
        <w:rPr>
          <w:szCs w:val="24"/>
        </w:rPr>
        <w:tab/>
      </w:r>
      <w:r w:rsidR="00E04355">
        <w:rPr>
          <w:szCs w:val="24"/>
        </w:rPr>
        <w:tab/>
      </w:r>
      <w:r w:rsidR="00E04355">
        <w:rPr>
          <w:szCs w:val="24"/>
        </w:rPr>
        <w:tab/>
      </w:r>
      <w:r w:rsidR="00E04355">
        <w:rPr>
          <w:szCs w:val="24"/>
        </w:rPr>
        <w:tab/>
      </w:r>
      <w:r w:rsidR="005F4BB4">
        <w:rPr>
          <w:szCs w:val="24"/>
        </w:rPr>
        <w:t>6</w:t>
      </w:r>
    </w:p>
    <w:p w14:paraId="73F0FBC7" w14:textId="0BD528F4" w:rsidR="00AD1BA2" w:rsidRDefault="00B02030" w:rsidP="001E2FA6">
      <w:pPr>
        <w:spacing w:after="240" w:line="360" w:lineRule="auto"/>
      </w:pPr>
      <w:r>
        <w:t xml:space="preserve">Průměrný věk </w:t>
      </w:r>
      <w:r w:rsidR="002F6577">
        <w:t>uživatelů</w:t>
      </w:r>
      <w:r>
        <w:t>:</w:t>
      </w:r>
      <w:r w:rsidR="00452A1E">
        <w:tab/>
      </w:r>
      <w:r w:rsidR="00134535">
        <w:rPr>
          <w:b/>
          <w:bCs/>
        </w:rPr>
        <w:t>82,</w:t>
      </w:r>
      <w:r w:rsidR="005F4BB4">
        <w:rPr>
          <w:b/>
          <w:bCs/>
        </w:rPr>
        <w:t>6</w:t>
      </w:r>
      <w:r w:rsidRPr="00B02030">
        <w:rPr>
          <w:b/>
          <w:bCs/>
        </w:rPr>
        <w:t xml:space="preserve"> let</w:t>
      </w:r>
      <w:r>
        <w:t xml:space="preserve">, nejstarší </w:t>
      </w:r>
      <w:r w:rsidR="002F6577">
        <w:t>uživatelka</w:t>
      </w:r>
      <w:r>
        <w:t xml:space="preserve"> ve věku </w:t>
      </w:r>
      <w:r w:rsidR="00134535">
        <w:rPr>
          <w:b/>
          <w:bCs/>
        </w:rPr>
        <w:t>99</w:t>
      </w:r>
      <w:r w:rsidRPr="00B02030">
        <w:rPr>
          <w:b/>
          <w:bCs/>
        </w:rPr>
        <w:t xml:space="preserve"> let</w:t>
      </w:r>
      <w:r>
        <w:t>.</w:t>
      </w:r>
    </w:p>
    <w:p w14:paraId="7EF802FE" w14:textId="77777777" w:rsidR="006403F4" w:rsidRPr="002230DE" w:rsidRDefault="006403F4" w:rsidP="001E2FA6">
      <w:pPr>
        <w:spacing w:after="240" w:line="360" w:lineRule="auto"/>
        <w:rPr>
          <w:rFonts w:ascii="Verdana" w:hAnsi="Verdana"/>
          <w:b/>
          <w:bCs/>
          <w:color w:val="1F4E79" w:themeColor="accent1" w:themeShade="80"/>
          <w:sz w:val="28"/>
          <w:szCs w:val="28"/>
        </w:rPr>
      </w:pPr>
      <w:r w:rsidRPr="002230DE">
        <w:rPr>
          <w:rFonts w:ascii="Verdana" w:hAnsi="Verdana"/>
          <w:b/>
          <w:bCs/>
          <w:color w:val="1F4E79" w:themeColor="accent1" w:themeShade="80"/>
          <w:sz w:val="28"/>
          <w:szCs w:val="28"/>
        </w:rPr>
        <w:t>Odkud k nám uživatelé přicházejí</w:t>
      </w:r>
      <w:r w:rsidR="00B46B90" w:rsidRPr="002230DE">
        <w:rPr>
          <w:rFonts w:ascii="Verdana" w:hAnsi="Verdana"/>
          <w:b/>
          <w:bCs/>
          <w:color w:val="1F4E79" w:themeColor="accent1" w:themeShade="80"/>
          <w:sz w:val="28"/>
          <w:szCs w:val="28"/>
        </w:rPr>
        <w:t xml:space="preserve"> </w:t>
      </w:r>
    </w:p>
    <w:p w14:paraId="0B97B44D" w14:textId="44AC37C5" w:rsidR="00B46B90" w:rsidRPr="00EE1BA1" w:rsidRDefault="00B46B90" w:rsidP="00B46B90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EE1BA1">
        <w:rPr>
          <w:rFonts w:ascii="Verdana" w:hAnsi="Verdana"/>
          <w:b/>
          <w:sz w:val="20"/>
          <w:szCs w:val="20"/>
        </w:rPr>
        <w:t>Graf</w:t>
      </w:r>
      <w:r w:rsidR="00EE1BA1">
        <w:rPr>
          <w:rFonts w:ascii="Verdana" w:hAnsi="Verdana"/>
          <w:b/>
          <w:sz w:val="20"/>
          <w:szCs w:val="20"/>
        </w:rPr>
        <w:t xml:space="preserve"> č.3</w:t>
      </w:r>
      <w:r w:rsidRPr="00EE1BA1">
        <w:rPr>
          <w:rFonts w:ascii="Verdana" w:hAnsi="Verdana"/>
          <w:b/>
          <w:sz w:val="20"/>
          <w:szCs w:val="20"/>
        </w:rPr>
        <w:t>: Okres dřívějšího bydliště ke dni 31.12.20</w:t>
      </w:r>
      <w:r w:rsidR="005F4BB4">
        <w:rPr>
          <w:rFonts w:ascii="Verdana" w:hAnsi="Verdana"/>
          <w:b/>
          <w:sz w:val="20"/>
          <w:szCs w:val="20"/>
        </w:rPr>
        <w:t>20</w:t>
      </w:r>
    </w:p>
    <w:p w14:paraId="55ECA259" w14:textId="77777777" w:rsidR="00B46B90" w:rsidRDefault="006403F4">
      <w:pPr>
        <w:rPr>
          <w:b/>
          <w:bCs/>
        </w:rPr>
      </w:pPr>
      <w:r>
        <w:rPr>
          <w:noProof/>
        </w:rPr>
        <w:drawing>
          <wp:inline distT="0" distB="0" distL="0" distR="0" wp14:anchorId="2021BACD" wp14:editId="401FCFAF">
            <wp:extent cx="5857875" cy="2543175"/>
            <wp:effectExtent l="0" t="0" r="9525" b="9525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EB2DDA" w14:textId="77777777" w:rsidR="005237EC" w:rsidRPr="00AC45D0" w:rsidRDefault="00A273EB" w:rsidP="005237EC">
      <w:pPr>
        <w:pStyle w:val="Zkladntext"/>
        <w:spacing w:line="360" w:lineRule="auto"/>
        <w:outlineLvl w:val="0"/>
        <w:rPr>
          <w:rStyle w:val="Nadpis1Char"/>
          <w:rFonts w:ascii="Verdana" w:hAnsi="Verdana"/>
          <w:color w:val="1F4E79" w:themeColor="accent1" w:themeShade="80"/>
        </w:rPr>
      </w:pPr>
      <w:r w:rsidRPr="00AC45D0">
        <w:rPr>
          <w:rFonts w:ascii="Verdana" w:hAnsi="Verdana"/>
          <w:b/>
          <w:color w:val="1F4E79" w:themeColor="accent1" w:themeShade="80"/>
          <w:sz w:val="32"/>
          <w:szCs w:val="32"/>
        </w:rPr>
        <w:lastRenderedPageBreak/>
        <w:t>4</w:t>
      </w:r>
      <w:r w:rsidR="006B7808" w:rsidRPr="00EE1BA1">
        <w:rPr>
          <w:rFonts w:ascii="Verdana" w:hAnsi="Verdana"/>
          <w:b/>
          <w:sz w:val="32"/>
          <w:szCs w:val="32"/>
        </w:rPr>
        <w:tab/>
      </w:r>
      <w:r w:rsidR="006B7808" w:rsidRPr="00AC45D0">
        <w:rPr>
          <w:rStyle w:val="Nadpis1Char"/>
          <w:rFonts w:ascii="Verdana" w:hAnsi="Verdana"/>
          <w:color w:val="1F4E79" w:themeColor="accent1" w:themeShade="80"/>
        </w:rPr>
        <w:t>Personální zajištění</w:t>
      </w:r>
      <w:r w:rsidRPr="00AC45D0">
        <w:rPr>
          <w:rStyle w:val="Nadpis1Char"/>
          <w:rFonts w:ascii="Verdana" w:hAnsi="Verdana"/>
          <w:color w:val="1F4E79" w:themeColor="accent1" w:themeShade="80"/>
        </w:rPr>
        <w:tab/>
      </w:r>
    </w:p>
    <w:p w14:paraId="7F4AFD5A" w14:textId="77777777" w:rsidR="005237EC" w:rsidRPr="00EE1BA1" w:rsidRDefault="005237EC" w:rsidP="0007532E">
      <w:pPr>
        <w:jc w:val="both"/>
        <w:rPr>
          <w:b/>
        </w:rPr>
      </w:pPr>
      <w:r w:rsidRPr="00EE1BA1">
        <w:rPr>
          <w:b/>
        </w:rPr>
        <w:t>O uživatele se sta</w:t>
      </w:r>
      <w:r w:rsidR="0007532E" w:rsidRPr="00EE1BA1">
        <w:rPr>
          <w:b/>
        </w:rPr>
        <w:t xml:space="preserve">rá </w:t>
      </w:r>
      <w:r w:rsidRPr="00EE1BA1">
        <w:rPr>
          <w:b/>
        </w:rPr>
        <w:t>kolektiv zaměstnanců</w:t>
      </w:r>
      <w:r w:rsidR="00EE1BA1">
        <w:rPr>
          <w:b/>
        </w:rPr>
        <w:t xml:space="preserve"> ve složení</w:t>
      </w:r>
      <w:r w:rsidRPr="00EE1BA1">
        <w:rPr>
          <w:b/>
        </w:rPr>
        <w:t xml:space="preserve">: </w:t>
      </w:r>
    </w:p>
    <w:p w14:paraId="7AE65AE1" w14:textId="77777777" w:rsidR="005237EC" w:rsidRPr="00EE1BA1" w:rsidRDefault="005237EC" w:rsidP="005237EC">
      <w:pPr>
        <w:jc w:val="both"/>
        <w:rPr>
          <w:b/>
        </w:rPr>
      </w:pPr>
    </w:p>
    <w:p w14:paraId="72396D3C" w14:textId="77777777" w:rsidR="005237EC" w:rsidRPr="00EE1BA1" w:rsidRDefault="005237EC" w:rsidP="0095136C">
      <w:pPr>
        <w:numPr>
          <w:ilvl w:val="0"/>
          <w:numId w:val="1"/>
        </w:numPr>
        <w:tabs>
          <w:tab w:val="clear" w:pos="1440"/>
        </w:tabs>
        <w:ind w:hanging="1440"/>
        <w:jc w:val="both"/>
      </w:pPr>
      <w:r w:rsidRPr="00EE1BA1">
        <w:t>pracovníci v sociálních službách</w:t>
      </w:r>
    </w:p>
    <w:p w14:paraId="20208E9C" w14:textId="77777777" w:rsidR="005237EC" w:rsidRPr="00EE1BA1" w:rsidRDefault="005237EC" w:rsidP="0095136C">
      <w:pPr>
        <w:numPr>
          <w:ilvl w:val="0"/>
          <w:numId w:val="1"/>
        </w:numPr>
        <w:tabs>
          <w:tab w:val="clear" w:pos="1440"/>
        </w:tabs>
        <w:ind w:hanging="1440"/>
        <w:jc w:val="both"/>
      </w:pPr>
      <w:r w:rsidRPr="00EE1BA1">
        <w:t>sociální pracovnice</w:t>
      </w:r>
    </w:p>
    <w:p w14:paraId="1C0BBB3C" w14:textId="77777777" w:rsidR="005237EC" w:rsidRPr="00EE1BA1" w:rsidRDefault="005237EC" w:rsidP="0095136C">
      <w:pPr>
        <w:numPr>
          <w:ilvl w:val="0"/>
          <w:numId w:val="1"/>
        </w:numPr>
        <w:tabs>
          <w:tab w:val="clear" w:pos="1440"/>
        </w:tabs>
        <w:ind w:hanging="1440"/>
        <w:jc w:val="both"/>
      </w:pPr>
      <w:r w:rsidRPr="00EE1BA1">
        <w:t>zdravotní sestry</w:t>
      </w:r>
    </w:p>
    <w:p w14:paraId="091AA7FE" w14:textId="77777777" w:rsidR="005237EC" w:rsidRPr="00EE1BA1" w:rsidRDefault="005237EC" w:rsidP="0095136C">
      <w:pPr>
        <w:numPr>
          <w:ilvl w:val="0"/>
          <w:numId w:val="1"/>
        </w:numPr>
        <w:tabs>
          <w:tab w:val="clear" w:pos="1440"/>
        </w:tabs>
        <w:ind w:hanging="1440"/>
        <w:jc w:val="both"/>
      </w:pPr>
      <w:r w:rsidRPr="00EE1BA1">
        <w:t>uklízečky</w:t>
      </w:r>
    </w:p>
    <w:p w14:paraId="5EAB81C8" w14:textId="77777777" w:rsidR="005237EC" w:rsidRPr="00EE1BA1" w:rsidRDefault="005237EC" w:rsidP="0095136C">
      <w:pPr>
        <w:numPr>
          <w:ilvl w:val="0"/>
          <w:numId w:val="1"/>
        </w:numPr>
        <w:tabs>
          <w:tab w:val="clear" w:pos="1440"/>
        </w:tabs>
        <w:ind w:hanging="1440"/>
        <w:jc w:val="both"/>
      </w:pPr>
      <w:r w:rsidRPr="00EE1BA1">
        <w:t>kuchařky</w:t>
      </w:r>
    </w:p>
    <w:p w14:paraId="749EAC92" w14:textId="77777777" w:rsidR="005237EC" w:rsidRPr="00EE1BA1" w:rsidRDefault="005237EC" w:rsidP="0095136C">
      <w:pPr>
        <w:numPr>
          <w:ilvl w:val="0"/>
          <w:numId w:val="1"/>
        </w:numPr>
        <w:tabs>
          <w:tab w:val="clear" w:pos="1440"/>
        </w:tabs>
        <w:ind w:hanging="1440"/>
        <w:jc w:val="both"/>
      </w:pPr>
      <w:r w:rsidRPr="00EE1BA1">
        <w:t>ostatní personál</w:t>
      </w:r>
    </w:p>
    <w:p w14:paraId="064F51DB" w14:textId="77777777" w:rsidR="006403F4" w:rsidRPr="00EE1BA1" w:rsidRDefault="006403F4" w:rsidP="006403F4">
      <w:pPr>
        <w:jc w:val="both"/>
      </w:pPr>
    </w:p>
    <w:p w14:paraId="2C03F8EE" w14:textId="77777777" w:rsidR="00AD7619" w:rsidRPr="00EE1BA1" w:rsidRDefault="00AD7619" w:rsidP="00AD7619">
      <w:pPr>
        <w:jc w:val="both"/>
      </w:pPr>
    </w:p>
    <w:p w14:paraId="2F71890B" w14:textId="77777777" w:rsidR="00AD7619" w:rsidRPr="00452A1E" w:rsidRDefault="005237EC" w:rsidP="00D629BB">
      <w:pPr>
        <w:rPr>
          <w:b/>
          <w:color w:val="0070C0"/>
        </w:rPr>
      </w:pPr>
      <w:r w:rsidRPr="00EE1BA1">
        <w:rPr>
          <w:rFonts w:ascii="Verdana" w:hAnsi="Verdana"/>
          <w:b/>
          <w:sz w:val="20"/>
          <w:szCs w:val="20"/>
        </w:rPr>
        <w:t>Obr</w:t>
      </w:r>
      <w:r w:rsidR="00EE1BA1">
        <w:rPr>
          <w:rFonts w:ascii="Verdana" w:hAnsi="Verdana"/>
          <w:b/>
          <w:sz w:val="20"/>
          <w:szCs w:val="20"/>
        </w:rPr>
        <w:t xml:space="preserve"> č.1:</w:t>
      </w:r>
      <w:r w:rsidRPr="00EE1BA1">
        <w:rPr>
          <w:rFonts w:ascii="Verdana" w:hAnsi="Verdana"/>
          <w:b/>
          <w:sz w:val="20"/>
          <w:szCs w:val="20"/>
        </w:rPr>
        <w:t xml:space="preserve">  </w:t>
      </w:r>
      <w:r w:rsidRPr="00EE1BA1">
        <w:rPr>
          <w:rFonts w:ascii="Verdana" w:hAnsi="Verdana"/>
          <w:b/>
          <w:sz w:val="20"/>
          <w:szCs w:val="20"/>
        </w:rPr>
        <w:tab/>
        <w:t>Personální schéma</w:t>
      </w:r>
    </w:p>
    <w:p w14:paraId="31A348E2" w14:textId="77777777" w:rsidR="00C34615" w:rsidRDefault="00C34615" w:rsidP="00D629BB">
      <w:pPr>
        <w:rPr>
          <w:b/>
          <w:bCs/>
          <w:i/>
          <w:iCs/>
        </w:rPr>
      </w:pPr>
    </w:p>
    <w:p w14:paraId="602FD06E" w14:textId="6AF5B4EB" w:rsidR="005237EC" w:rsidRPr="00AD7619" w:rsidRDefault="00C44710" w:rsidP="00E72A0B">
      <w:pPr>
        <w:spacing w:after="120"/>
        <w:jc w:val="both"/>
        <w:rPr>
          <w:bCs/>
          <w:iCs/>
        </w:rPr>
      </w:pPr>
      <w:r>
        <w:rPr>
          <w:noProof/>
        </w:rPr>
        <w:drawing>
          <wp:inline distT="0" distB="0" distL="0" distR="0" wp14:anchorId="6F2A8EE8" wp14:editId="63B43060">
            <wp:extent cx="5852795" cy="3388268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68423" cy="339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5F412" w14:textId="2810F076" w:rsidR="00D26121" w:rsidRPr="00DB4C9E" w:rsidRDefault="00DB4C9E" w:rsidP="00DB4C9E">
      <w:pPr>
        <w:pStyle w:val="Nadpis1"/>
        <w:spacing w:before="0" w:after="120"/>
        <w:rPr>
          <w:rFonts w:ascii="Verdana" w:hAnsi="Verdana"/>
        </w:rPr>
      </w:pPr>
      <w:r w:rsidRPr="00AC45D0">
        <w:rPr>
          <w:rFonts w:ascii="Verdana" w:hAnsi="Verdana"/>
          <w:color w:val="1F4E79" w:themeColor="accent1" w:themeShade="80"/>
        </w:rPr>
        <w:t>5</w:t>
      </w:r>
      <w:r>
        <w:rPr>
          <w:rFonts w:ascii="Verdana" w:hAnsi="Verdana"/>
        </w:rPr>
        <w:tab/>
      </w:r>
      <w:r w:rsidR="00A5445C" w:rsidRPr="00AC45D0">
        <w:rPr>
          <w:rFonts w:ascii="Verdana" w:hAnsi="Verdana"/>
          <w:color w:val="1F4E79" w:themeColor="accent1" w:themeShade="80"/>
        </w:rPr>
        <w:t>Základní činnosti sociální služby</w:t>
      </w:r>
    </w:p>
    <w:p w14:paraId="6E41297B" w14:textId="77777777" w:rsidR="00C83544" w:rsidRPr="00EE1BA1" w:rsidRDefault="00494FE1" w:rsidP="00240A6A">
      <w:pPr>
        <w:spacing w:line="360" w:lineRule="auto"/>
        <w:jc w:val="both"/>
        <w:rPr>
          <w:rFonts w:ascii="Verdana" w:hAnsi="Verdana"/>
          <w:b/>
          <w:sz w:val="32"/>
          <w:szCs w:val="32"/>
        </w:rPr>
      </w:pPr>
      <w:r w:rsidRPr="00EE1BA1">
        <w:rPr>
          <w:rStyle w:val="Siln"/>
          <w:b w:val="0"/>
        </w:rPr>
        <w:t>V Domově jsou sociální služby poskytovány nepřetržitě a jsou hrazeny v souladu se zákonem č.</w:t>
      </w:r>
      <w:r w:rsidR="00CD33CA" w:rsidRPr="00EE1BA1">
        <w:rPr>
          <w:rStyle w:val="Siln"/>
          <w:b w:val="0"/>
        </w:rPr>
        <w:t> </w:t>
      </w:r>
      <w:r w:rsidRPr="00EE1BA1">
        <w:rPr>
          <w:rStyle w:val="Siln"/>
          <w:b w:val="0"/>
        </w:rPr>
        <w:t>108/2006 Sb.</w:t>
      </w:r>
    </w:p>
    <w:p w14:paraId="54E156CF" w14:textId="77777777" w:rsidR="00A5445C" w:rsidRPr="00240A6A" w:rsidRDefault="00A5445C" w:rsidP="00522A8A">
      <w:pPr>
        <w:spacing w:line="360" w:lineRule="auto"/>
        <w:jc w:val="both"/>
        <w:rPr>
          <w:rStyle w:val="Siln"/>
          <w:rFonts w:ascii="Verdana" w:hAnsi="Verdana"/>
          <w:bCs w:val="0"/>
        </w:rPr>
      </w:pPr>
      <w:r w:rsidRPr="00EE1BA1">
        <w:rPr>
          <w:rStyle w:val="Siln"/>
          <w:b w:val="0"/>
        </w:rPr>
        <w:tab/>
      </w:r>
      <w:r w:rsidRPr="00AC45D0">
        <w:rPr>
          <w:rStyle w:val="Siln"/>
          <w:rFonts w:ascii="Verdana" w:hAnsi="Verdana"/>
          <w:bCs w:val="0"/>
          <w:color w:val="1F4E79" w:themeColor="accent1" w:themeShade="80"/>
        </w:rPr>
        <w:t>Ubytování</w:t>
      </w:r>
    </w:p>
    <w:p w14:paraId="63CC183E" w14:textId="77777777" w:rsidR="002F6577" w:rsidRPr="00EE1BA1" w:rsidRDefault="00A5445C" w:rsidP="00240A6A">
      <w:pPr>
        <w:spacing w:line="360" w:lineRule="auto"/>
        <w:jc w:val="both"/>
        <w:rPr>
          <w:rStyle w:val="Siln"/>
          <w:b w:val="0"/>
        </w:rPr>
      </w:pPr>
      <w:r w:rsidRPr="00EE1BA1">
        <w:rPr>
          <w:rStyle w:val="Siln"/>
          <w:b w:val="0"/>
        </w:rPr>
        <w:t xml:space="preserve">Domov nabízí </w:t>
      </w:r>
      <w:r w:rsidR="00CD33CA" w:rsidRPr="00EE1BA1">
        <w:rPr>
          <w:rStyle w:val="Siln"/>
          <w:b w:val="0"/>
        </w:rPr>
        <w:t>uživatelům</w:t>
      </w:r>
      <w:r w:rsidRPr="00EE1BA1">
        <w:rPr>
          <w:rStyle w:val="Siln"/>
          <w:b w:val="0"/>
        </w:rPr>
        <w:t xml:space="preserve"> ubytování v jednolůžkových, dvoulůžkových a dvou třílůžkových pokojích</w:t>
      </w:r>
      <w:r w:rsidR="00452A1E" w:rsidRPr="00EE1BA1">
        <w:rPr>
          <w:rStyle w:val="Siln"/>
          <w:b w:val="0"/>
        </w:rPr>
        <w:t>.</w:t>
      </w:r>
      <w:r w:rsidR="00CD4024" w:rsidRPr="00EE1BA1">
        <w:rPr>
          <w:rStyle w:val="Siln"/>
          <w:b w:val="0"/>
        </w:rPr>
        <w:t xml:space="preserve"> </w:t>
      </w:r>
      <w:r w:rsidRPr="00EE1BA1">
        <w:rPr>
          <w:rStyle w:val="Siln"/>
          <w:b w:val="0"/>
        </w:rPr>
        <w:t xml:space="preserve">Všechny pokoje jsou vybaveny víceúčelovým nábytkem. </w:t>
      </w:r>
      <w:r w:rsidR="00CD33CA" w:rsidRPr="00EE1BA1">
        <w:rPr>
          <w:rStyle w:val="Siln"/>
          <w:b w:val="0"/>
        </w:rPr>
        <w:t xml:space="preserve">Uživatelé </w:t>
      </w:r>
      <w:r w:rsidRPr="00EE1BA1">
        <w:rPr>
          <w:rStyle w:val="Siln"/>
          <w:b w:val="0"/>
        </w:rPr>
        <w:t xml:space="preserve">si mohou interiér pokoje doplnit </w:t>
      </w:r>
      <w:r w:rsidR="0087796A" w:rsidRPr="00EE1BA1">
        <w:rPr>
          <w:rStyle w:val="Siln"/>
          <w:b w:val="0"/>
        </w:rPr>
        <w:t xml:space="preserve">vlastními elektrospotřebiči a </w:t>
      </w:r>
      <w:r w:rsidRPr="00EE1BA1">
        <w:rPr>
          <w:rStyle w:val="Siln"/>
          <w:b w:val="0"/>
        </w:rPr>
        <w:t>drobnými předměty, které jim připomínají domov</w:t>
      </w:r>
      <w:r w:rsidR="0087796A" w:rsidRPr="00EE1BA1">
        <w:rPr>
          <w:rStyle w:val="Siln"/>
          <w:b w:val="0"/>
        </w:rPr>
        <w:t>.</w:t>
      </w:r>
      <w:r w:rsidRPr="00EE1BA1">
        <w:rPr>
          <w:rStyle w:val="Siln"/>
          <w:b w:val="0"/>
        </w:rPr>
        <w:t xml:space="preserve"> </w:t>
      </w:r>
      <w:r w:rsidR="008473B6" w:rsidRPr="00EE1BA1">
        <w:rPr>
          <w:rStyle w:val="Siln"/>
          <w:b w:val="0"/>
        </w:rPr>
        <w:t>Budovy jsou jednopatrové</w:t>
      </w:r>
      <w:r w:rsidR="00CD4024" w:rsidRPr="00EE1BA1">
        <w:rPr>
          <w:rStyle w:val="Siln"/>
          <w:b w:val="0"/>
        </w:rPr>
        <w:t>,</w:t>
      </w:r>
      <w:r w:rsidR="008473B6" w:rsidRPr="00EE1BA1">
        <w:rPr>
          <w:rStyle w:val="Siln"/>
          <w:b w:val="0"/>
        </w:rPr>
        <w:t xml:space="preserve"> čtyři jsou </w:t>
      </w:r>
      <w:r w:rsidR="00CD4024" w:rsidRPr="00EE1BA1">
        <w:rPr>
          <w:rStyle w:val="Siln"/>
          <w:b w:val="0"/>
        </w:rPr>
        <w:t>opatřeny výtahem, na jedné budově je k dispozici schodišťová sedačka</w:t>
      </w:r>
      <w:r w:rsidR="008473B6" w:rsidRPr="00EE1BA1">
        <w:rPr>
          <w:rStyle w:val="Siln"/>
          <w:b w:val="0"/>
        </w:rPr>
        <w:t>.</w:t>
      </w:r>
      <w:r w:rsidR="00CD4024" w:rsidRPr="00EE1BA1">
        <w:rPr>
          <w:rStyle w:val="Siln"/>
          <w:b w:val="0"/>
        </w:rPr>
        <w:t xml:space="preserve"> Ostatních šest budov je bariérových. </w:t>
      </w:r>
      <w:r w:rsidR="008473B6" w:rsidRPr="00EE1BA1">
        <w:rPr>
          <w:rStyle w:val="Siln"/>
          <w:b w:val="0"/>
        </w:rPr>
        <w:t xml:space="preserve"> </w:t>
      </w:r>
    </w:p>
    <w:p w14:paraId="27CAE295" w14:textId="77777777" w:rsidR="00A5445C" w:rsidRPr="00EE1BA1" w:rsidRDefault="00494FE1" w:rsidP="00494FE1">
      <w:pPr>
        <w:spacing w:line="360" w:lineRule="auto"/>
        <w:jc w:val="both"/>
        <w:rPr>
          <w:rStyle w:val="Siln"/>
          <w:b w:val="0"/>
        </w:rPr>
      </w:pPr>
      <w:r w:rsidRPr="00EE1BA1">
        <w:rPr>
          <w:rStyle w:val="Siln"/>
          <w:b w:val="0"/>
        </w:rPr>
        <w:t>počet jednolůžkových pokojů</w:t>
      </w:r>
      <w:r w:rsidRPr="00EE1BA1">
        <w:rPr>
          <w:rStyle w:val="Siln"/>
          <w:b w:val="0"/>
        </w:rPr>
        <w:tab/>
        <w:t>196</w:t>
      </w:r>
      <w:r w:rsidRPr="00EE1BA1">
        <w:rPr>
          <w:rStyle w:val="Siln"/>
          <w:b w:val="0"/>
        </w:rPr>
        <w:tab/>
      </w:r>
    </w:p>
    <w:p w14:paraId="2D6342B9" w14:textId="77777777" w:rsidR="00494FE1" w:rsidRPr="00EE1BA1" w:rsidRDefault="00494FE1" w:rsidP="00A5445C">
      <w:pPr>
        <w:spacing w:line="360" w:lineRule="auto"/>
        <w:jc w:val="both"/>
        <w:rPr>
          <w:rStyle w:val="Siln"/>
          <w:b w:val="0"/>
        </w:rPr>
      </w:pPr>
      <w:r w:rsidRPr="00EE1BA1">
        <w:rPr>
          <w:rStyle w:val="Siln"/>
          <w:b w:val="0"/>
        </w:rPr>
        <w:t>počet dvoulůžkových pokojů</w:t>
      </w:r>
      <w:r w:rsidRPr="00EE1BA1">
        <w:rPr>
          <w:rStyle w:val="Siln"/>
          <w:b w:val="0"/>
        </w:rPr>
        <w:tab/>
      </w:r>
      <w:r w:rsidRPr="00EE1BA1">
        <w:rPr>
          <w:rStyle w:val="Siln"/>
          <w:b w:val="0"/>
        </w:rPr>
        <w:tab/>
        <w:t>26</w:t>
      </w:r>
    </w:p>
    <w:p w14:paraId="54038FD1" w14:textId="77777777" w:rsidR="00CD4024" w:rsidRPr="00EE1BA1" w:rsidRDefault="00494FE1" w:rsidP="00240A6A">
      <w:pPr>
        <w:spacing w:after="120" w:line="360" w:lineRule="auto"/>
        <w:jc w:val="both"/>
        <w:rPr>
          <w:rStyle w:val="Siln"/>
          <w:b w:val="0"/>
        </w:rPr>
      </w:pPr>
      <w:r w:rsidRPr="00EE1BA1">
        <w:rPr>
          <w:rStyle w:val="Siln"/>
          <w:b w:val="0"/>
        </w:rPr>
        <w:t>počet třílůžkových pokojů</w:t>
      </w:r>
      <w:r w:rsidRPr="00EE1BA1">
        <w:rPr>
          <w:rStyle w:val="Siln"/>
          <w:b w:val="0"/>
        </w:rPr>
        <w:tab/>
      </w:r>
      <w:r w:rsidRPr="00EE1BA1">
        <w:rPr>
          <w:rStyle w:val="Siln"/>
          <w:b w:val="0"/>
        </w:rPr>
        <w:tab/>
        <w:t>2</w:t>
      </w:r>
    </w:p>
    <w:p w14:paraId="27B1323F" w14:textId="77777777" w:rsidR="00A5445C" w:rsidRPr="00AC45D0" w:rsidRDefault="00494FE1" w:rsidP="00494FE1">
      <w:pPr>
        <w:spacing w:line="360" w:lineRule="auto"/>
        <w:ind w:firstLine="709"/>
        <w:jc w:val="both"/>
        <w:rPr>
          <w:rStyle w:val="Siln"/>
          <w:rFonts w:ascii="Verdana" w:hAnsi="Verdana"/>
          <w:bCs w:val="0"/>
          <w:color w:val="1F4E79" w:themeColor="accent1" w:themeShade="80"/>
        </w:rPr>
      </w:pPr>
      <w:r w:rsidRPr="00AC45D0">
        <w:rPr>
          <w:rStyle w:val="Siln"/>
          <w:rFonts w:ascii="Verdana" w:hAnsi="Verdana"/>
          <w:bCs w:val="0"/>
          <w:color w:val="1F4E79" w:themeColor="accent1" w:themeShade="80"/>
        </w:rPr>
        <w:lastRenderedPageBreak/>
        <w:t>Stravování</w:t>
      </w:r>
    </w:p>
    <w:p w14:paraId="53E17540" w14:textId="77777777" w:rsidR="00CD4024" w:rsidRPr="00F222E8" w:rsidRDefault="00494FE1" w:rsidP="00240A6A">
      <w:pPr>
        <w:spacing w:after="120" w:line="360" w:lineRule="auto"/>
        <w:jc w:val="both"/>
      </w:pPr>
      <w:r w:rsidRPr="00EE1BA1">
        <w:t>S</w:t>
      </w:r>
      <w:r w:rsidR="00530EFB" w:rsidRPr="00EE1BA1">
        <w:t>trava je</w:t>
      </w:r>
      <w:r w:rsidR="00FF2FF2" w:rsidRPr="00EE1BA1">
        <w:t xml:space="preserve"> připrav</w:t>
      </w:r>
      <w:r w:rsidRPr="00EE1BA1">
        <w:t xml:space="preserve">ována </w:t>
      </w:r>
      <w:r w:rsidR="00FF2FF2" w:rsidRPr="00EE1BA1">
        <w:t>v</w:t>
      </w:r>
      <w:r w:rsidRPr="00EE1BA1">
        <w:t> </w:t>
      </w:r>
      <w:r w:rsidR="00FF2FF2" w:rsidRPr="00EE1BA1">
        <w:t>kuchyni</w:t>
      </w:r>
      <w:r w:rsidRPr="00EE1BA1">
        <w:t xml:space="preserve"> Domova</w:t>
      </w:r>
      <w:r w:rsidR="00AA7D1F" w:rsidRPr="00EE1BA1">
        <w:t xml:space="preserve"> a</w:t>
      </w:r>
      <w:r w:rsidR="00C2124A" w:rsidRPr="00EE1BA1">
        <w:t xml:space="preserve"> je našim uživatelům podávána 5</w:t>
      </w:r>
      <w:r w:rsidR="00551F50" w:rsidRPr="00EE1BA1">
        <w:t>x</w:t>
      </w:r>
      <w:r w:rsidR="00C2124A" w:rsidRPr="00EE1BA1">
        <w:t xml:space="preserve"> denně</w:t>
      </w:r>
      <w:r w:rsidR="00AA7D1F" w:rsidRPr="00EE1BA1">
        <w:t>, v případě diabetického str</w:t>
      </w:r>
      <w:r w:rsidR="00CD33CA" w:rsidRPr="00EE1BA1">
        <w:t>a</w:t>
      </w:r>
      <w:r w:rsidR="00AA7D1F" w:rsidRPr="00EE1BA1">
        <w:t>vování 6x denně.</w:t>
      </w:r>
      <w:r w:rsidR="008F3845" w:rsidRPr="00EE1BA1">
        <w:t xml:space="preserve"> </w:t>
      </w:r>
      <w:r w:rsidR="00FE70F7" w:rsidRPr="00EE1BA1">
        <w:t xml:space="preserve">Pravidelně připravujeme našim uživatelům </w:t>
      </w:r>
      <w:r w:rsidR="0057509D" w:rsidRPr="00EE1BA1">
        <w:t xml:space="preserve">také </w:t>
      </w:r>
      <w:r w:rsidR="00FE70F7" w:rsidRPr="00EE1BA1">
        <w:t>ryby, luštěniny, podáváme ovoce a zeleninu, tu i</w:t>
      </w:r>
      <w:r w:rsidR="002F6577" w:rsidRPr="00EE1BA1">
        <w:t> </w:t>
      </w:r>
      <w:r w:rsidR="00FE70F7" w:rsidRPr="00EE1BA1">
        <w:t xml:space="preserve">ve formě zeleninových salátů. </w:t>
      </w:r>
      <w:r w:rsidR="004B26EC" w:rsidRPr="00EE1BA1">
        <w:t xml:space="preserve">Většinou </w:t>
      </w:r>
      <w:r w:rsidR="00FE70F7" w:rsidRPr="00EE1BA1">
        <w:t>2x v týdnu j</w:t>
      </w:r>
      <w:r w:rsidR="008F3845" w:rsidRPr="00EE1BA1">
        <w:t>e</w:t>
      </w:r>
      <w:r w:rsidR="00FE70F7" w:rsidRPr="00EE1BA1">
        <w:t xml:space="preserve"> </w:t>
      </w:r>
      <w:r w:rsidR="008F3845" w:rsidRPr="00EE1BA1">
        <w:t xml:space="preserve">podávána </w:t>
      </w:r>
      <w:r w:rsidR="00FE70F7" w:rsidRPr="00EE1BA1">
        <w:t>teplá večeře</w:t>
      </w:r>
      <w:r w:rsidR="008F3845" w:rsidRPr="00EE1BA1">
        <w:t>. Na přání uživatelů,</w:t>
      </w:r>
      <w:r w:rsidR="004B26EC" w:rsidRPr="00EE1BA1">
        <w:t xml:space="preserve"> je </w:t>
      </w:r>
      <w:r w:rsidR="008F3845" w:rsidRPr="00EE1BA1">
        <w:t xml:space="preserve">během letních měsíců </w:t>
      </w:r>
      <w:r w:rsidR="008F3845" w:rsidRPr="00F222E8">
        <w:t>pod</w:t>
      </w:r>
      <w:r w:rsidR="004B26EC" w:rsidRPr="00F222E8">
        <w:t>á</w:t>
      </w:r>
      <w:r w:rsidR="008F3845" w:rsidRPr="00F222E8">
        <w:t xml:space="preserve">vána pouze </w:t>
      </w:r>
      <w:r w:rsidR="004B26EC" w:rsidRPr="00F222E8">
        <w:t>v</w:t>
      </w:r>
      <w:r w:rsidR="008F3845" w:rsidRPr="00F222E8">
        <w:t>ečeře</w:t>
      </w:r>
      <w:r w:rsidR="004B26EC" w:rsidRPr="00F222E8">
        <w:t xml:space="preserve"> studená</w:t>
      </w:r>
      <w:r w:rsidR="008F3845" w:rsidRPr="00F222E8">
        <w:t xml:space="preserve">. </w:t>
      </w:r>
      <w:r w:rsidR="004B26EC" w:rsidRPr="00F222E8">
        <w:t xml:space="preserve">Ke snídani mají uživatelé jednou v týdnu </w:t>
      </w:r>
      <w:r w:rsidR="008F3845" w:rsidRPr="00F222E8">
        <w:t xml:space="preserve">domácí moučník pečený </w:t>
      </w:r>
      <w:r w:rsidR="004B26EC" w:rsidRPr="00F222E8">
        <w:t>v</w:t>
      </w:r>
      <w:r w:rsidR="00551F50" w:rsidRPr="00F222E8">
        <w:t> </w:t>
      </w:r>
      <w:r w:rsidR="004B26EC" w:rsidRPr="00F222E8">
        <w:t>kuchyni</w:t>
      </w:r>
      <w:r w:rsidR="00551F50" w:rsidRPr="00F222E8">
        <w:t xml:space="preserve"> Domova</w:t>
      </w:r>
      <w:r w:rsidR="00DC7753">
        <w:t>,</w:t>
      </w:r>
      <w:r w:rsidR="004B26EC" w:rsidRPr="00F222E8">
        <w:t xml:space="preserve"> a kromě toho zařazujeme i</w:t>
      </w:r>
      <w:r w:rsidR="00EC4C0B">
        <w:t> </w:t>
      </w:r>
      <w:r w:rsidR="004B26EC" w:rsidRPr="00F222E8">
        <w:t xml:space="preserve">další sladké snídaně. </w:t>
      </w:r>
    </w:p>
    <w:p w14:paraId="0B5BF457" w14:textId="77777777" w:rsidR="00494FE1" w:rsidRPr="00AC45D0" w:rsidRDefault="00494FE1" w:rsidP="00551F50">
      <w:pPr>
        <w:spacing w:line="360" w:lineRule="auto"/>
        <w:ind w:firstLine="709"/>
        <w:jc w:val="both"/>
        <w:rPr>
          <w:rFonts w:ascii="Verdana" w:hAnsi="Verdana"/>
          <w:b/>
          <w:bCs/>
          <w:color w:val="1F4E79" w:themeColor="accent1" w:themeShade="80"/>
        </w:rPr>
      </w:pPr>
      <w:r w:rsidRPr="00AC45D0">
        <w:rPr>
          <w:rFonts w:ascii="Verdana" w:hAnsi="Verdana"/>
          <w:b/>
          <w:bCs/>
          <w:color w:val="1F4E79" w:themeColor="accent1" w:themeShade="80"/>
        </w:rPr>
        <w:t>P</w:t>
      </w:r>
      <w:r w:rsidR="00E879E1" w:rsidRPr="00AC45D0">
        <w:rPr>
          <w:rFonts w:ascii="Verdana" w:hAnsi="Verdana"/>
          <w:b/>
          <w:bCs/>
          <w:color w:val="1F4E79" w:themeColor="accent1" w:themeShade="80"/>
        </w:rPr>
        <w:t xml:space="preserve">éče </w:t>
      </w:r>
      <w:r w:rsidRPr="00AC45D0">
        <w:rPr>
          <w:rFonts w:ascii="Verdana" w:hAnsi="Verdana"/>
          <w:b/>
          <w:bCs/>
          <w:color w:val="1F4E79" w:themeColor="accent1" w:themeShade="80"/>
        </w:rPr>
        <w:t xml:space="preserve">o </w:t>
      </w:r>
      <w:r w:rsidR="00CD33CA" w:rsidRPr="00AC45D0">
        <w:rPr>
          <w:rFonts w:ascii="Verdana" w:hAnsi="Verdana"/>
          <w:b/>
          <w:bCs/>
          <w:color w:val="1F4E79" w:themeColor="accent1" w:themeShade="80"/>
        </w:rPr>
        <w:t>uživatele</w:t>
      </w:r>
    </w:p>
    <w:p w14:paraId="61B96A25" w14:textId="77777777" w:rsidR="00494FE1" w:rsidRPr="00494FE1" w:rsidRDefault="00494FE1" w:rsidP="006275A7">
      <w:pPr>
        <w:spacing w:line="360" w:lineRule="auto"/>
        <w:jc w:val="both"/>
      </w:pPr>
      <w:r w:rsidRPr="00494FE1">
        <w:t>Při poskytování sociálních služeb zajišťuje Domov základní činnosti v rozsahu stanoven</w:t>
      </w:r>
      <w:r w:rsidR="006275A7">
        <w:t>é</w:t>
      </w:r>
      <w:r w:rsidRPr="00494FE1">
        <w:t>m</w:t>
      </w:r>
      <w:r>
        <w:t xml:space="preserve"> </w:t>
      </w:r>
      <w:r w:rsidRPr="00494FE1">
        <w:t xml:space="preserve">zákonem č. 108/2006, Sb. o sociálních službách: </w:t>
      </w:r>
    </w:p>
    <w:p w14:paraId="212A04A8" w14:textId="77777777" w:rsidR="00494FE1" w:rsidRPr="00494FE1" w:rsidRDefault="00494FE1" w:rsidP="00494FE1">
      <w:pPr>
        <w:spacing w:line="360" w:lineRule="auto"/>
        <w:jc w:val="both"/>
      </w:pPr>
      <w:r w:rsidRPr="00494FE1">
        <w:t xml:space="preserve">a) pomoc při osobní hygieně nebo poskytnutí podmínek pro osobní hygienu </w:t>
      </w:r>
    </w:p>
    <w:p w14:paraId="64015421" w14:textId="77777777" w:rsidR="00494FE1" w:rsidRPr="00494FE1" w:rsidRDefault="00494FE1" w:rsidP="00494FE1">
      <w:pPr>
        <w:spacing w:line="360" w:lineRule="auto"/>
      </w:pPr>
      <w:r w:rsidRPr="00494FE1">
        <w:t xml:space="preserve">b) pomoc při zvládání běžných úkonů péče o vlastní osobu </w:t>
      </w:r>
    </w:p>
    <w:p w14:paraId="2205718C" w14:textId="77777777" w:rsidR="00494FE1" w:rsidRPr="00494FE1" w:rsidRDefault="00494FE1" w:rsidP="00494FE1">
      <w:pPr>
        <w:spacing w:line="360" w:lineRule="auto"/>
      </w:pPr>
      <w:r w:rsidRPr="00494FE1">
        <w:t xml:space="preserve">c) zprostředkování kontaktu se společenským prostředím </w:t>
      </w:r>
    </w:p>
    <w:p w14:paraId="45E1CF7E" w14:textId="77777777" w:rsidR="00494FE1" w:rsidRPr="00494FE1" w:rsidRDefault="00494FE1" w:rsidP="00494FE1">
      <w:pPr>
        <w:spacing w:line="360" w:lineRule="auto"/>
      </w:pPr>
      <w:r w:rsidRPr="00494FE1">
        <w:t xml:space="preserve">d) sociálně terapeutické činnosti </w:t>
      </w:r>
    </w:p>
    <w:p w14:paraId="02E1E121" w14:textId="77777777" w:rsidR="00494FE1" w:rsidRPr="00494FE1" w:rsidRDefault="00494FE1" w:rsidP="00494FE1">
      <w:pPr>
        <w:spacing w:line="360" w:lineRule="auto"/>
      </w:pPr>
      <w:r w:rsidRPr="00494FE1">
        <w:t xml:space="preserve">e) aktivizační činnosti </w:t>
      </w:r>
    </w:p>
    <w:p w14:paraId="2E8665FD" w14:textId="77777777" w:rsidR="00494FE1" w:rsidRPr="00494FE1" w:rsidRDefault="00494FE1" w:rsidP="006275A7">
      <w:pPr>
        <w:spacing w:line="360" w:lineRule="auto"/>
      </w:pPr>
      <w:r w:rsidRPr="00494FE1">
        <w:t xml:space="preserve">f) pomoc při uplatňování práv, oprávněných zájmů a při obstarávání osobních záležitostí </w:t>
      </w:r>
    </w:p>
    <w:p w14:paraId="75035AD3" w14:textId="77777777" w:rsidR="00494FE1" w:rsidRDefault="00494FE1" w:rsidP="006275A7">
      <w:pPr>
        <w:spacing w:line="360" w:lineRule="auto"/>
        <w:jc w:val="both"/>
        <w:rPr>
          <w:b/>
          <w:bCs/>
          <w:color w:val="000099"/>
        </w:rPr>
      </w:pPr>
      <w:r w:rsidRPr="00494FE1">
        <w:t xml:space="preserve">Jednotlivé úkony spadající do výše uvedených oblastí jsou </w:t>
      </w:r>
      <w:r w:rsidR="00CD33CA">
        <w:t>uživatelům</w:t>
      </w:r>
      <w:r w:rsidR="006275A7">
        <w:t xml:space="preserve"> </w:t>
      </w:r>
      <w:r w:rsidRPr="00494FE1">
        <w:t>poskytovány</w:t>
      </w:r>
      <w:r w:rsidR="006275A7">
        <w:t xml:space="preserve"> </w:t>
      </w:r>
      <w:r w:rsidRPr="00494FE1">
        <w:t xml:space="preserve">dle jeho aktuálních potřeb a zdravotního stavu. Úkony, které si je </w:t>
      </w:r>
      <w:r w:rsidR="00CD33CA">
        <w:t>uživatel</w:t>
      </w:r>
      <w:r w:rsidRPr="00494FE1">
        <w:t xml:space="preserve"> schopen zajistit sám, zaměstnanci Domova neposkytují s</w:t>
      </w:r>
      <w:r w:rsidR="006275A7">
        <w:t xml:space="preserve"> </w:t>
      </w:r>
      <w:r w:rsidRPr="00494FE1">
        <w:t xml:space="preserve">ohledem na udržování jeho soběstačnosti. </w:t>
      </w:r>
    </w:p>
    <w:p w14:paraId="1CC03F2D" w14:textId="77777777" w:rsidR="006275A7" w:rsidRPr="0011046D" w:rsidRDefault="006275A7" w:rsidP="006275A7">
      <w:pPr>
        <w:spacing w:line="360" w:lineRule="auto"/>
        <w:jc w:val="both"/>
      </w:pPr>
      <w:r w:rsidRPr="0011046D">
        <w:rPr>
          <w:rStyle w:val="apple-style-span"/>
        </w:rPr>
        <w:t>Plán a průběh realizace základní a odborné péče o uživatele se odvíjí od časového období</w:t>
      </w:r>
      <w:r>
        <w:rPr>
          <w:rStyle w:val="apple-style-span"/>
        </w:rPr>
        <w:t>, dle týdenního, měsíčního a denního plánu akcí.</w:t>
      </w:r>
    </w:p>
    <w:p w14:paraId="3846B483" w14:textId="77777777" w:rsidR="0041794C" w:rsidRDefault="006275A7" w:rsidP="0041794C">
      <w:pPr>
        <w:spacing w:after="120" w:line="360" w:lineRule="auto"/>
        <w:jc w:val="both"/>
        <w:rPr>
          <w:rStyle w:val="apple-style-span"/>
        </w:rPr>
      </w:pPr>
      <w:r w:rsidRPr="0011046D">
        <w:rPr>
          <w:rStyle w:val="apple-style-span"/>
        </w:rPr>
        <w:t xml:space="preserve">Individuální plán pro jednotlivé uživatele je v souladu s jejich </w:t>
      </w:r>
      <w:r>
        <w:rPr>
          <w:rStyle w:val="apple-style-span"/>
        </w:rPr>
        <w:t>osobními cíli</w:t>
      </w:r>
      <w:r w:rsidR="00ED0A93">
        <w:rPr>
          <w:rStyle w:val="apple-style-span"/>
        </w:rPr>
        <w:t>.</w:t>
      </w:r>
      <w:r>
        <w:rPr>
          <w:rStyle w:val="apple-style-span"/>
        </w:rPr>
        <w:t xml:space="preserve"> </w:t>
      </w:r>
    </w:p>
    <w:p w14:paraId="7360157D" w14:textId="77777777" w:rsidR="0041794C" w:rsidRDefault="0041794C" w:rsidP="0041794C">
      <w:pPr>
        <w:spacing w:after="120" w:line="360" w:lineRule="auto"/>
        <w:jc w:val="both"/>
        <w:rPr>
          <w:rStyle w:val="apple-style-span"/>
        </w:rPr>
      </w:pPr>
    </w:p>
    <w:p w14:paraId="5A173EF5" w14:textId="77777777" w:rsidR="0041794C" w:rsidRDefault="0041794C" w:rsidP="0041794C">
      <w:pPr>
        <w:spacing w:after="120" w:line="360" w:lineRule="auto"/>
        <w:jc w:val="both"/>
        <w:rPr>
          <w:rStyle w:val="apple-style-span"/>
        </w:rPr>
      </w:pPr>
    </w:p>
    <w:p w14:paraId="03261982" w14:textId="77777777" w:rsidR="0041794C" w:rsidRDefault="0041794C" w:rsidP="0041794C">
      <w:pPr>
        <w:spacing w:after="120" w:line="360" w:lineRule="auto"/>
        <w:jc w:val="both"/>
        <w:rPr>
          <w:rStyle w:val="apple-style-span"/>
        </w:rPr>
      </w:pPr>
    </w:p>
    <w:p w14:paraId="7E94F058" w14:textId="77777777" w:rsidR="0041794C" w:rsidRDefault="0041794C" w:rsidP="0041794C">
      <w:pPr>
        <w:spacing w:after="120" w:line="360" w:lineRule="auto"/>
        <w:jc w:val="both"/>
        <w:rPr>
          <w:rStyle w:val="apple-style-span"/>
        </w:rPr>
      </w:pPr>
    </w:p>
    <w:p w14:paraId="3E199244" w14:textId="77777777" w:rsidR="0041794C" w:rsidRDefault="0041794C" w:rsidP="0041794C">
      <w:pPr>
        <w:spacing w:after="120" w:line="360" w:lineRule="auto"/>
        <w:jc w:val="both"/>
        <w:rPr>
          <w:rStyle w:val="apple-style-span"/>
        </w:rPr>
      </w:pPr>
    </w:p>
    <w:p w14:paraId="705838F7" w14:textId="77777777" w:rsidR="0041794C" w:rsidRDefault="0041794C" w:rsidP="0041794C">
      <w:pPr>
        <w:spacing w:after="120" w:line="360" w:lineRule="auto"/>
        <w:jc w:val="both"/>
        <w:rPr>
          <w:rStyle w:val="apple-style-span"/>
        </w:rPr>
      </w:pPr>
    </w:p>
    <w:p w14:paraId="05B4C53B" w14:textId="77777777" w:rsidR="0041794C" w:rsidRDefault="0041794C" w:rsidP="0041794C">
      <w:pPr>
        <w:spacing w:after="120" w:line="360" w:lineRule="auto"/>
        <w:jc w:val="both"/>
        <w:rPr>
          <w:rStyle w:val="apple-style-span"/>
        </w:rPr>
      </w:pPr>
    </w:p>
    <w:p w14:paraId="12BB8A57" w14:textId="77777777" w:rsidR="0041794C" w:rsidRDefault="0041794C" w:rsidP="0041794C">
      <w:pPr>
        <w:spacing w:after="120" w:line="360" w:lineRule="auto"/>
        <w:jc w:val="both"/>
        <w:rPr>
          <w:rStyle w:val="apple-style-span"/>
        </w:rPr>
      </w:pPr>
    </w:p>
    <w:p w14:paraId="6905C9DB" w14:textId="77777777" w:rsidR="0041794C" w:rsidRDefault="0041794C" w:rsidP="0041794C">
      <w:pPr>
        <w:spacing w:after="120" w:line="360" w:lineRule="auto"/>
        <w:jc w:val="both"/>
        <w:rPr>
          <w:rStyle w:val="apple-style-span"/>
        </w:rPr>
      </w:pPr>
    </w:p>
    <w:p w14:paraId="6020B3DA" w14:textId="77777777" w:rsidR="0041794C" w:rsidRDefault="0041794C" w:rsidP="0041794C">
      <w:pPr>
        <w:spacing w:after="120" w:line="360" w:lineRule="auto"/>
        <w:jc w:val="both"/>
        <w:rPr>
          <w:rStyle w:val="apple-style-span"/>
        </w:rPr>
      </w:pPr>
    </w:p>
    <w:p w14:paraId="5603F97F" w14:textId="1236ECA2" w:rsidR="00E967BC" w:rsidRPr="0041794C" w:rsidRDefault="00CD304D" w:rsidP="0041794C">
      <w:pPr>
        <w:spacing w:after="120" w:line="360" w:lineRule="auto"/>
        <w:jc w:val="both"/>
        <w:rPr>
          <w:rStyle w:val="apple-style-span"/>
        </w:rPr>
      </w:pPr>
      <w:r w:rsidRPr="00EE1BA1">
        <w:rPr>
          <w:rStyle w:val="apple-style-span"/>
          <w:rFonts w:ascii="Verdana" w:hAnsi="Verdana"/>
          <w:b/>
          <w:bCs/>
          <w:sz w:val="20"/>
          <w:szCs w:val="20"/>
        </w:rPr>
        <w:lastRenderedPageBreak/>
        <w:t>Graf</w:t>
      </w:r>
      <w:r w:rsidR="00EE1BA1">
        <w:rPr>
          <w:rStyle w:val="apple-style-span"/>
          <w:rFonts w:ascii="Verdana" w:hAnsi="Verdana"/>
          <w:b/>
          <w:bCs/>
          <w:sz w:val="20"/>
          <w:szCs w:val="20"/>
        </w:rPr>
        <w:t xml:space="preserve"> č.4</w:t>
      </w:r>
      <w:r w:rsidRPr="00EE1BA1">
        <w:rPr>
          <w:rStyle w:val="apple-style-span"/>
          <w:rFonts w:ascii="Verdana" w:hAnsi="Verdana"/>
          <w:b/>
          <w:bCs/>
          <w:sz w:val="20"/>
          <w:szCs w:val="20"/>
        </w:rPr>
        <w:t xml:space="preserve">: Složení </w:t>
      </w:r>
      <w:r w:rsidR="00CD33CA" w:rsidRPr="00EE1BA1">
        <w:rPr>
          <w:rStyle w:val="apple-style-span"/>
          <w:rFonts w:ascii="Verdana" w:hAnsi="Verdana"/>
          <w:b/>
          <w:bCs/>
          <w:sz w:val="20"/>
          <w:szCs w:val="20"/>
        </w:rPr>
        <w:t>uživatelů</w:t>
      </w:r>
      <w:r w:rsidRPr="00EE1BA1">
        <w:rPr>
          <w:rStyle w:val="apple-style-span"/>
          <w:rFonts w:ascii="Verdana" w:hAnsi="Verdana"/>
          <w:b/>
          <w:bCs/>
          <w:sz w:val="20"/>
          <w:szCs w:val="20"/>
        </w:rPr>
        <w:t xml:space="preserve"> dle přiznaného stupně příspěvku na péči</w:t>
      </w:r>
    </w:p>
    <w:p w14:paraId="718761EA" w14:textId="77777777" w:rsidR="007A4B6A" w:rsidRDefault="00E967BC" w:rsidP="006275A7">
      <w:pPr>
        <w:spacing w:line="360" w:lineRule="auto"/>
        <w:rPr>
          <w:rStyle w:val="apple-style-span"/>
          <w:b/>
          <w:bCs/>
          <w:color w:val="0070C0"/>
        </w:rPr>
      </w:pPr>
      <w:r>
        <w:rPr>
          <w:noProof/>
        </w:rPr>
        <w:drawing>
          <wp:inline distT="0" distB="0" distL="0" distR="0" wp14:anchorId="4737096C" wp14:editId="50C76EFA">
            <wp:extent cx="5857875" cy="3848100"/>
            <wp:effectExtent l="38100" t="0" r="47625" b="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1C4339C" w14:textId="77777777" w:rsidR="007A4B6A" w:rsidRPr="00CD4024" w:rsidRDefault="007A4B6A" w:rsidP="006275A7">
      <w:pPr>
        <w:spacing w:line="360" w:lineRule="auto"/>
        <w:rPr>
          <w:rStyle w:val="apple-style-span"/>
          <w:b/>
          <w:bCs/>
          <w:color w:val="0070C0"/>
        </w:rPr>
      </w:pPr>
    </w:p>
    <w:p w14:paraId="0EFCCD34" w14:textId="77777777" w:rsidR="00CD304D" w:rsidRPr="00240A6A" w:rsidRDefault="00CD304D" w:rsidP="00CD304D">
      <w:pPr>
        <w:spacing w:line="360" w:lineRule="auto"/>
        <w:rPr>
          <w:rFonts w:ascii="Verdana" w:hAnsi="Verdana"/>
        </w:rPr>
      </w:pPr>
      <w:r w:rsidRPr="00240A6A">
        <w:rPr>
          <w:rFonts w:ascii="Verdana" w:hAnsi="Verdana"/>
          <w:b/>
          <w:bCs/>
          <w:u w:val="single"/>
        </w:rPr>
        <w:t>Stupeň příspěvku na péči</w:t>
      </w:r>
      <w:r w:rsidRPr="00240A6A">
        <w:rPr>
          <w:rFonts w:ascii="Verdana" w:hAnsi="Verdana"/>
        </w:rPr>
        <w:tab/>
      </w:r>
      <w:r w:rsidRPr="00240A6A">
        <w:rPr>
          <w:rFonts w:ascii="Verdana" w:hAnsi="Verdana"/>
        </w:rPr>
        <w:tab/>
      </w:r>
      <w:r w:rsidRPr="00240A6A">
        <w:rPr>
          <w:rFonts w:ascii="Verdana" w:hAnsi="Verdana"/>
          <w:b/>
          <w:bCs/>
          <w:u w:val="single"/>
        </w:rPr>
        <w:t xml:space="preserve">Počet </w:t>
      </w:r>
      <w:r w:rsidR="007760B6" w:rsidRPr="00240A6A">
        <w:rPr>
          <w:rFonts w:ascii="Verdana" w:hAnsi="Verdana"/>
          <w:b/>
          <w:bCs/>
          <w:u w:val="single"/>
        </w:rPr>
        <w:t>uživatelů</w:t>
      </w:r>
    </w:p>
    <w:p w14:paraId="1358FC2A" w14:textId="08D31403" w:rsidR="00CD304D" w:rsidRPr="00CD304D" w:rsidRDefault="00CD304D" w:rsidP="00240A6A">
      <w:pPr>
        <w:spacing w:line="360" w:lineRule="auto"/>
        <w:ind w:firstLine="709"/>
      </w:pPr>
      <w:r w:rsidRPr="00CD304D">
        <w:t>IV.</w:t>
      </w:r>
      <w:r w:rsidRPr="00CD304D">
        <w:tab/>
      </w:r>
      <w:r>
        <w:tab/>
      </w:r>
      <w:r>
        <w:tab/>
      </w:r>
      <w:r>
        <w:tab/>
      </w:r>
      <w:r>
        <w:tab/>
      </w:r>
      <w:r w:rsidR="00240A6A">
        <w:tab/>
      </w:r>
      <w:r w:rsidR="006F0B96">
        <w:t>26</w:t>
      </w:r>
    </w:p>
    <w:p w14:paraId="57CE9A8B" w14:textId="40688491" w:rsidR="00CD304D" w:rsidRPr="00CD304D" w:rsidRDefault="00CD304D" w:rsidP="00240A6A">
      <w:pPr>
        <w:spacing w:line="360" w:lineRule="auto"/>
        <w:ind w:firstLine="709"/>
      </w:pPr>
      <w:r w:rsidRPr="00CD304D">
        <w:t>III.</w:t>
      </w:r>
      <w:r w:rsidRPr="00CD304D">
        <w:tab/>
      </w:r>
      <w:r>
        <w:tab/>
      </w:r>
      <w:r>
        <w:tab/>
      </w:r>
      <w:r>
        <w:tab/>
      </w:r>
      <w:r>
        <w:tab/>
      </w:r>
      <w:r w:rsidR="00240A6A">
        <w:tab/>
      </w:r>
      <w:r w:rsidR="006F0B96">
        <w:t>40</w:t>
      </w:r>
    </w:p>
    <w:p w14:paraId="2C0BA4AF" w14:textId="7EE34DAC" w:rsidR="00CD304D" w:rsidRPr="00CD304D" w:rsidRDefault="00CD304D" w:rsidP="00240A6A">
      <w:pPr>
        <w:spacing w:line="360" w:lineRule="auto"/>
        <w:ind w:firstLine="709"/>
      </w:pPr>
      <w:r w:rsidRPr="00CD304D">
        <w:t>II.</w:t>
      </w:r>
      <w:r w:rsidRPr="00CD304D">
        <w:tab/>
      </w:r>
      <w:r>
        <w:tab/>
      </w:r>
      <w:r>
        <w:tab/>
      </w:r>
      <w:r>
        <w:tab/>
      </w:r>
      <w:r>
        <w:tab/>
      </w:r>
      <w:r w:rsidR="00240A6A">
        <w:tab/>
      </w:r>
      <w:r w:rsidR="006F0B96">
        <w:t>32</w:t>
      </w:r>
    </w:p>
    <w:p w14:paraId="55B98D6A" w14:textId="06C7AAD2" w:rsidR="00CD304D" w:rsidRPr="00CD304D" w:rsidRDefault="00CD304D" w:rsidP="00240A6A">
      <w:pPr>
        <w:spacing w:line="360" w:lineRule="auto"/>
        <w:ind w:firstLine="709"/>
      </w:pPr>
      <w:r w:rsidRPr="00CD304D">
        <w:t>I.</w:t>
      </w:r>
      <w:r w:rsidRPr="00CD304D">
        <w:tab/>
      </w:r>
      <w:r>
        <w:tab/>
      </w:r>
      <w:r>
        <w:tab/>
      </w:r>
      <w:r>
        <w:tab/>
      </w:r>
      <w:r>
        <w:tab/>
      </w:r>
      <w:r w:rsidR="00240A6A">
        <w:tab/>
      </w:r>
      <w:r w:rsidR="006F0B96">
        <w:t>24</w:t>
      </w:r>
    </w:p>
    <w:p w14:paraId="4A72EC0E" w14:textId="61E752A1" w:rsidR="00CD304D" w:rsidRPr="00CD304D" w:rsidRDefault="00CD304D" w:rsidP="00240A6A">
      <w:pPr>
        <w:spacing w:after="240" w:line="360" w:lineRule="auto"/>
        <w:ind w:firstLine="709"/>
      </w:pPr>
      <w:r w:rsidRPr="00CD304D">
        <w:t>Bez příspěvku</w:t>
      </w:r>
      <w:r>
        <w:tab/>
      </w:r>
      <w:r>
        <w:tab/>
      </w:r>
      <w:r>
        <w:tab/>
      </w:r>
      <w:r w:rsidRPr="00CD304D">
        <w:tab/>
      </w:r>
      <w:r w:rsidR="00240A6A">
        <w:tab/>
      </w:r>
      <w:r w:rsidR="006F0B96">
        <w:t>96</w:t>
      </w:r>
    </w:p>
    <w:p w14:paraId="35D6B90B" w14:textId="77777777" w:rsidR="00CD304D" w:rsidRDefault="00763205" w:rsidP="00E967BC">
      <w:pPr>
        <w:spacing w:line="360" w:lineRule="auto"/>
        <w:jc w:val="both"/>
      </w:pPr>
      <w:r>
        <w:t xml:space="preserve">Vysoký počet </w:t>
      </w:r>
      <w:r w:rsidR="007760B6">
        <w:t>uživatelů</w:t>
      </w:r>
      <w:r>
        <w:t xml:space="preserve"> bez přiznaného příspěvku na péči vyplývá ze skutečnosti</w:t>
      </w:r>
      <w:r w:rsidR="00593984">
        <w:t xml:space="preserve">, že Domov má </w:t>
      </w:r>
      <w:r w:rsidR="00CD4024">
        <w:t>šest</w:t>
      </w:r>
      <w:r w:rsidR="00593984">
        <w:t xml:space="preserve"> jednopatrových budov, které jsou bariérové</w:t>
      </w:r>
      <w:r w:rsidR="002F6577">
        <w:t>,</w:t>
      </w:r>
      <w:r w:rsidR="00593984">
        <w:t xml:space="preserve"> a tudíž</w:t>
      </w:r>
      <w:r>
        <w:t xml:space="preserve"> </w:t>
      </w:r>
      <w:r w:rsidR="00E967BC">
        <w:t>jsou</w:t>
      </w:r>
      <w:r>
        <w:t xml:space="preserve"> obsazovány </w:t>
      </w:r>
      <w:r w:rsidR="00E967BC">
        <w:t xml:space="preserve">zejména </w:t>
      </w:r>
      <w:r w:rsidR="007760B6">
        <w:t>uživateli</w:t>
      </w:r>
      <w:r w:rsidR="002F6577">
        <w:t xml:space="preserve"> s nízkou mírou podpory</w:t>
      </w:r>
      <w:r>
        <w:t xml:space="preserve">.   </w:t>
      </w:r>
    </w:p>
    <w:p w14:paraId="09859A50" w14:textId="77777777" w:rsidR="00C86684" w:rsidRDefault="00C86684" w:rsidP="00763205">
      <w:pPr>
        <w:spacing w:line="360" w:lineRule="auto"/>
      </w:pPr>
    </w:p>
    <w:p w14:paraId="657DB532" w14:textId="77777777" w:rsidR="00240A6A" w:rsidRDefault="00240A6A">
      <w:r>
        <w:br w:type="page"/>
      </w:r>
    </w:p>
    <w:p w14:paraId="229D199B" w14:textId="77777777" w:rsidR="00BA4A4A" w:rsidRPr="00AC45D0" w:rsidRDefault="003C0878" w:rsidP="00BF5F10">
      <w:pPr>
        <w:spacing w:line="360" w:lineRule="auto"/>
        <w:ind w:left="360" w:hanging="360"/>
        <w:outlineLvl w:val="0"/>
        <w:rPr>
          <w:rFonts w:ascii="Verdana" w:hAnsi="Verdana"/>
          <w:b/>
          <w:color w:val="1F4E79" w:themeColor="accent1" w:themeShade="80"/>
          <w:sz w:val="32"/>
          <w:szCs w:val="32"/>
        </w:rPr>
      </w:pPr>
      <w:bookmarkStart w:id="3" w:name="_Toc359925550"/>
      <w:r w:rsidRPr="00AC45D0">
        <w:rPr>
          <w:rFonts w:ascii="Verdana" w:hAnsi="Verdana"/>
          <w:b/>
          <w:color w:val="1F4E79" w:themeColor="accent1" w:themeShade="80"/>
          <w:sz w:val="32"/>
          <w:szCs w:val="32"/>
        </w:rPr>
        <w:lastRenderedPageBreak/>
        <w:t>6</w:t>
      </w:r>
      <w:r w:rsidRPr="00240A6A">
        <w:rPr>
          <w:rFonts w:ascii="Verdana" w:hAnsi="Verdana"/>
          <w:b/>
          <w:sz w:val="32"/>
          <w:szCs w:val="32"/>
        </w:rPr>
        <w:tab/>
      </w:r>
      <w:r w:rsidRPr="00240A6A">
        <w:rPr>
          <w:rFonts w:ascii="Verdana" w:hAnsi="Verdana"/>
          <w:b/>
          <w:sz w:val="32"/>
          <w:szCs w:val="32"/>
        </w:rPr>
        <w:tab/>
      </w:r>
      <w:r w:rsidR="00BF5F10" w:rsidRPr="00AC45D0">
        <w:rPr>
          <w:rFonts w:ascii="Verdana" w:hAnsi="Verdana"/>
          <w:b/>
          <w:color w:val="1F4E79" w:themeColor="accent1" w:themeShade="80"/>
          <w:sz w:val="32"/>
          <w:szCs w:val="32"/>
        </w:rPr>
        <w:t>Aktivizace a volnočasové aktivity</w:t>
      </w:r>
    </w:p>
    <w:bookmarkEnd w:id="3"/>
    <w:p w14:paraId="7FEC0BFF" w14:textId="77777777" w:rsidR="00CA5FD0" w:rsidRPr="00961B26" w:rsidRDefault="00961B26" w:rsidP="00961B2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Uživatelé</w:t>
      </w:r>
      <w:r w:rsidRPr="00961B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Domova se zapojují do aktivního života i díky nabídce </w:t>
      </w:r>
      <w:r w:rsidRPr="00961B26">
        <w:rPr>
          <w:rFonts w:ascii="Times New Roman" w:hAnsi="Times New Roman" w:cs="Times New Roman"/>
        </w:rPr>
        <w:t xml:space="preserve">individuálních </w:t>
      </w:r>
      <w:r>
        <w:rPr>
          <w:rFonts w:ascii="Times New Roman" w:hAnsi="Times New Roman" w:cs="Times New Roman"/>
        </w:rPr>
        <w:t>a</w:t>
      </w:r>
      <w:r w:rsidRPr="00961B26">
        <w:rPr>
          <w:rFonts w:ascii="Times New Roman" w:hAnsi="Times New Roman" w:cs="Times New Roman"/>
        </w:rPr>
        <w:t xml:space="preserve"> skupinových aktivizačních a volnočasových činností</w:t>
      </w:r>
      <w:r>
        <w:rPr>
          <w:rFonts w:ascii="Times New Roman" w:hAnsi="Times New Roman" w:cs="Times New Roman"/>
        </w:rPr>
        <w:t>.</w:t>
      </w:r>
      <w:r w:rsidRPr="00961B26">
        <w:rPr>
          <w:rFonts w:ascii="Times New Roman" w:hAnsi="Times New Roman" w:cs="Times New Roman"/>
        </w:rPr>
        <w:t xml:space="preserve"> </w:t>
      </w:r>
    </w:p>
    <w:p w14:paraId="1D953AC9" w14:textId="77777777" w:rsidR="00AA7D1F" w:rsidRDefault="00961B26" w:rsidP="00F222E8">
      <w:pPr>
        <w:spacing w:after="120" w:line="360" w:lineRule="auto"/>
        <w:jc w:val="both"/>
      </w:pPr>
      <w:r>
        <w:t xml:space="preserve">Do aktivního života </w:t>
      </w:r>
      <w:r w:rsidR="00DC7753">
        <w:t>se</w:t>
      </w:r>
      <w:r>
        <w:t xml:space="preserve"> uživatel</w:t>
      </w:r>
      <w:r w:rsidR="00DC7753">
        <w:t>é zapojují</w:t>
      </w:r>
      <w:r>
        <w:t xml:space="preserve"> v závislosti na jejich individuálních možnostech a schopnostech. Aktivity jsou tedy přiměřené věku a zdravotnímu stavu uživatele. </w:t>
      </w:r>
      <w:r w:rsidRPr="007B7840">
        <w:t xml:space="preserve">O nabídce aktivit jsou </w:t>
      </w:r>
      <w:r>
        <w:t>uživatelé</w:t>
      </w:r>
      <w:r w:rsidRPr="007B7840">
        <w:t xml:space="preserve"> pravideln</w:t>
      </w:r>
      <w:r>
        <w:t xml:space="preserve">ě </w:t>
      </w:r>
      <w:r w:rsidRPr="007B7840">
        <w:t>informováni na nást</w:t>
      </w:r>
      <w:r>
        <w:t>ě</w:t>
      </w:r>
      <w:r w:rsidRPr="007B7840">
        <w:t>nkách</w:t>
      </w:r>
      <w:r w:rsidR="00E967BC">
        <w:t>, které jsou umístěny na každé budově</w:t>
      </w:r>
      <w:r>
        <w:t>.</w:t>
      </w:r>
    </w:p>
    <w:p w14:paraId="00FD0252" w14:textId="0259D3EB" w:rsidR="00C23511" w:rsidRDefault="004220C1" w:rsidP="00F222E8">
      <w:pPr>
        <w:spacing w:after="120" w:line="360" w:lineRule="auto"/>
        <w:jc w:val="both"/>
      </w:pPr>
      <w:r>
        <w:t xml:space="preserve">Volnočasové aktivity zajišťuje </w:t>
      </w:r>
      <w:r w:rsidR="00E967BC">
        <w:t>a</w:t>
      </w:r>
      <w:r w:rsidR="00C23511">
        <w:t>ktivizační pracovník ve spolupráci se sociálními pracovnicemi</w:t>
      </w:r>
      <w:r w:rsidR="002970AB">
        <w:t xml:space="preserve">, </w:t>
      </w:r>
      <w:proofErr w:type="spellStart"/>
      <w:r w:rsidR="002970AB">
        <w:t>prac</w:t>
      </w:r>
      <w:proofErr w:type="spellEnd"/>
      <w:r w:rsidR="002970AB">
        <w:t>. v přímé péči, dobrovolníky</w:t>
      </w:r>
      <w:r>
        <w:t>.</w:t>
      </w:r>
      <w:r w:rsidR="00C23511">
        <w:t xml:space="preserve"> </w:t>
      </w:r>
      <w:r w:rsidR="00B819A2">
        <w:t xml:space="preserve">V rámci aktivizačního programu </w:t>
      </w:r>
      <w:r w:rsidR="00C23511" w:rsidRPr="00C23511">
        <w:rPr>
          <w:b/>
          <w:color w:val="0070C0"/>
        </w:rPr>
        <w:t>KUDY Z</w:t>
      </w:r>
      <w:r w:rsidR="00B819A2">
        <w:rPr>
          <w:b/>
          <w:color w:val="0070C0"/>
        </w:rPr>
        <w:t> </w:t>
      </w:r>
      <w:r w:rsidR="00C23511" w:rsidRPr="00C23511">
        <w:rPr>
          <w:b/>
          <w:color w:val="0070C0"/>
        </w:rPr>
        <w:t>NUDY</w:t>
      </w:r>
      <w:r w:rsidR="00B819A2">
        <w:rPr>
          <w:color w:val="0070C0"/>
        </w:rPr>
        <w:t xml:space="preserve"> </w:t>
      </w:r>
      <w:r w:rsidR="00B819A2" w:rsidRPr="00B819A2">
        <w:t>j</w:t>
      </w:r>
      <w:r w:rsidR="00B819A2">
        <w:t>sou zajišťovány různé aktivity jako např. hra</w:t>
      </w:r>
      <w:r w:rsidR="00C23511">
        <w:t xml:space="preserve"> BINGO, trénink paměti, odpoledne s kytarou, promítání filmů, písníček a scének, povídání a</w:t>
      </w:r>
      <w:r w:rsidR="00452192">
        <w:t> </w:t>
      </w:r>
      <w:r w:rsidR="00C23511">
        <w:t xml:space="preserve">přednášky, kvízy a křížovky. Dále skupinová aktivizace </w:t>
      </w:r>
      <w:r w:rsidR="00C23511" w:rsidRPr="00C23511">
        <w:rPr>
          <w:b/>
          <w:color w:val="0070C0"/>
        </w:rPr>
        <w:t>Cvičte s m(M)</w:t>
      </w:r>
      <w:proofErr w:type="spellStart"/>
      <w:r w:rsidR="00C23511" w:rsidRPr="00C23511">
        <w:rPr>
          <w:b/>
          <w:color w:val="0070C0"/>
        </w:rPr>
        <w:t>írou</w:t>
      </w:r>
      <w:proofErr w:type="spellEnd"/>
      <w:r w:rsidR="00C23511" w:rsidRPr="00C23511">
        <w:rPr>
          <w:b/>
          <w:color w:val="0070C0"/>
        </w:rPr>
        <w:t>.</w:t>
      </w:r>
      <w:r w:rsidR="00087969">
        <w:rPr>
          <w:b/>
          <w:color w:val="0070C0"/>
        </w:rPr>
        <w:t xml:space="preserve"> </w:t>
      </w:r>
      <w:r w:rsidR="00087969">
        <w:t>Vše dle stanoveného týdenního harmonogramu.</w:t>
      </w:r>
    </w:p>
    <w:p w14:paraId="4B23814A" w14:textId="4BDAA5BF" w:rsidR="006F0B96" w:rsidRDefault="006F0B96" w:rsidP="00F222E8">
      <w:pPr>
        <w:spacing w:after="120" w:line="360" w:lineRule="auto"/>
        <w:jc w:val="both"/>
      </w:pPr>
      <w:r>
        <w:t xml:space="preserve">Aktivity v roce 2020 byly pouze výjimečně díky covidové situaci v České republice. Domov se řídil vždy platným vládním nařízením. Skupinové lekce byly tedy omezeny na minimum. Nedocházelo ani k posezení s hudbou pana Bláhy a Duo Jaroslav, na které byli klienti zvyklí. </w:t>
      </w:r>
    </w:p>
    <w:p w14:paraId="1E157159" w14:textId="3738BFB6" w:rsidR="0082524E" w:rsidRDefault="0082524E" w:rsidP="00F222E8">
      <w:pPr>
        <w:spacing w:after="120" w:line="360" w:lineRule="auto"/>
        <w:jc w:val="both"/>
      </w:pPr>
      <w:r>
        <w:t xml:space="preserve">Probíhal projekt Ježíškova vnoučata. </w:t>
      </w:r>
    </w:p>
    <w:p w14:paraId="0C39C1C2" w14:textId="77777777" w:rsidR="00BF5F10" w:rsidRPr="00240A6A" w:rsidRDefault="00BF5F10" w:rsidP="00552E4F">
      <w:pPr>
        <w:spacing w:after="120" w:line="360" w:lineRule="auto"/>
        <w:rPr>
          <w:b/>
          <w:bCs/>
        </w:rPr>
      </w:pPr>
      <w:r w:rsidRPr="00240A6A">
        <w:rPr>
          <w:b/>
          <w:bCs/>
        </w:rPr>
        <w:t>Uživatelé mají k dispozici nebo mohou využívat:</w:t>
      </w:r>
    </w:p>
    <w:p w14:paraId="1ECAF40A" w14:textId="77777777" w:rsidR="00BF5F10" w:rsidRDefault="00BF5F10" w:rsidP="00172DBD">
      <w:pPr>
        <w:numPr>
          <w:ilvl w:val="0"/>
          <w:numId w:val="29"/>
        </w:numPr>
        <w:spacing w:line="360" w:lineRule="auto"/>
        <w:jc w:val="both"/>
      </w:pPr>
      <w:r w:rsidRPr="00E879E1">
        <w:t>knihovnu Domova</w:t>
      </w:r>
    </w:p>
    <w:p w14:paraId="6B00DED3" w14:textId="77777777" w:rsidR="00BA4A4A" w:rsidRPr="00240A6A" w:rsidRDefault="00BF5F10" w:rsidP="00552E4F">
      <w:pPr>
        <w:numPr>
          <w:ilvl w:val="0"/>
          <w:numId w:val="29"/>
        </w:numPr>
        <w:spacing w:after="120" w:line="360" w:lineRule="auto"/>
        <w:ind w:left="714" w:hanging="357"/>
        <w:jc w:val="both"/>
      </w:pPr>
      <w:r w:rsidRPr="00240A6A">
        <w:t xml:space="preserve">prodejnu smíšeného zboží </w:t>
      </w:r>
    </w:p>
    <w:p w14:paraId="1B713187" w14:textId="77777777" w:rsidR="00BA4A4A" w:rsidRPr="00240A6A" w:rsidRDefault="00552E4F" w:rsidP="00552E4F">
      <w:pPr>
        <w:spacing w:after="120" w:line="360" w:lineRule="auto"/>
        <w:rPr>
          <w:b/>
        </w:rPr>
      </w:pPr>
      <w:r w:rsidRPr="00240A6A">
        <w:rPr>
          <w:b/>
        </w:rPr>
        <w:t>Zajištění externích služeb:</w:t>
      </w:r>
    </w:p>
    <w:p w14:paraId="6085B8AB" w14:textId="77777777" w:rsidR="00BA4A4A" w:rsidRPr="0097752B" w:rsidRDefault="002A4D41" w:rsidP="000D3D52">
      <w:pPr>
        <w:numPr>
          <w:ilvl w:val="0"/>
          <w:numId w:val="30"/>
        </w:num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k</w:t>
      </w:r>
      <w:r w:rsidR="00BA4A4A" w:rsidRPr="0097752B">
        <w:rPr>
          <w:bCs/>
          <w:color w:val="000000"/>
        </w:rPr>
        <w:t>adeřnice</w:t>
      </w:r>
      <w:r w:rsidR="00BA4A4A" w:rsidRPr="0097752B">
        <w:rPr>
          <w:bCs/>
          <w:i/>
          <w:color w:val="000000"/>
        </w:rPr>
        <w:t xml:space="preserve"> </w:t>
      </w:r>
    </w:p>
    <w:p w14:paraId="050A73E8" w14:textId="77777777" w:rsidR="00BA4A4A" w:rsidRPr="0097752B" w:rsidRDefault="002A4D41" w:rsidP="000D3D52">
      <w:pPr>
        <w:numPr>
          <w:ilvl w:val="0"/>
          <w:numId w:val="30"/>
        </w:num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="00BA4A4A" w:rsidRPr="0097752B">
        <w:rPr>
          <w:bCs/>
          <w:color w:val="000000"/>
        </w:rPr>
        <w:t xml:space="preserve">edikérka </w:t>
      </w:r>
    </w:p>
    <w:p w14:paraId="7D0D4173" w14:textId="77777777" w:rsidR="00BA4A4A" w:rsidRPr="0097752B" w:rsidRDefault="002A4D41" w:rsidP="00F222E8">
      <w:pPr>
        <w:numPr>
          <w:ilvl w:val="0"/>
          <w:numId w:val="30"/>
        </w:numPr>
        <w:spacing w:after="360" w:line="360" w:lineRule="auto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p</w:t>
      </w:r>
      <w:r w:rsidR="00BA4A4A" w:rsidRPr="0097752B">
        <w:rPr>
          <w:bCs/>
          <w:color w:val="000000"/>
        </w:rPr>
        <w:t>rodej textilu, obuvi, ložního prádla</w:t>
      </w:r>
      <w:r w:rsidR="00B819A2">
        <w:rPr>
          <w:bCs/>
          <w:color w:val="000000"/>
        </w:rPr>
        <w:t>, cukrovinek</w:t>
      </w:r>
      <w:r w:rsidR="00BA4A4A" w:rsidRPr="0097752B">
        <w:rPr>
          <w:bCs/>
          <w:color w:val="000000"/>
        </w:rPr>
        <w:t xml:space="preserve"> a medu</w:t>
      </w:r>
    </w:p>
    <w:p w14:paraId="0094E57F" w14:textId="77777777" w:rsidR="00BA4A4A" w:rsidRPr="00240A6A" w:rsidRDefault="00BA4A4A" w:rsidP="00BA4A4A">
      <w:pPr>
        <w:spacing w:line="360" w:lineRule="auto"/>
        <w:jc w:val="both"/>
        <w:rPr>
          <w:b/>
        </w:rPr>
      </w:pPr>
      <w:r w:rsidRPr="00240A6A">
        <w:rPr>
          <w:b/>
        </w:rPr>
        <w:t>DOBROVOLNICTVÍ</w:t>
      </w:r>
    </w:p>
    <w:p w14:paraId="6B34F168" w14:textId="77777777" w:rsidR="00BA4A4A" w:rsidRPr="00370876" w:rsidRDefault="00BA4A4A" w:rsidP="00BA4A4A">
      <w:pPr>
        <w:spacing w:line="360" w:lineRule="auto"/>
        <w:jc w:val="both"/>
        <w:rPr>
          <w:color w:val="000000"/>
        </w:rPr>
      </w:pPr>
      <w:r w:rsidRPr="00370876">
        <w:rPr>
          <w:color w:val="000000"/>
        </w:rPr>
        <w:t>Dobrovolník je osoba, která ze své dobré vůle, ve svém volném čase a bez nároku na finanční odměnu vykonává činnost ve prospěch druhé osoby</w:t>
      </w:r>
      <w:r>
        <w:rPr>
          <w:color w:val="000000"/>
        </w:rPr>
        <w:t>,</w:t>
      </w:r>
      <w:r w:rsidRPr="00370876">
        <w:rPr>
          <w:color w:val="000000"/>
        </w:rPr>
        <w:t xml:space="preserve"> </w:t>
      </w:r>
      <w:r>
        <w:rPr>
          <w:color w:val="000000"/>
        </w:rPr>
        <w:t>konkrétně ve prospěch uživatelů Domova Kladno-Švermov.</w:t>
      </w:r>
      <w:r w:rsidRPr="00370876">
        <w:rPr>
          <w:color w:val="000000"/>
        </w:rPr>
        <w:t xml:space="preserve"> </w:t>
      </w:r>
    </w:p>
    <w:p w14:paraId="691E0C6E" w14:textId="77777777" w:rsidR="00D928EA" w:rsidRDefault="00BA4A4A" w:rsidP="006F7E28">
      <w:pPr>
        <w:spacing w:after="120" w:line="360" w:lineRule="auto"/>
        <w:jc w:val="both"/>
      </w:pPr>
      <w:r>
        <w:t>V naší organizaci v roce 201</w:t>
      </w:r>
      <w:r w:rsidR="000701C0">
        <w:t>8</w:t>
      </w:r>
      <w:r>
        <w:t xml:space="preserve"> působil</w:t>
      </w:r>
      <w:r w:rsidR="009066C3">
        <w:t>i</w:t>
      </w:r>
      <w:r w:rsidR="0014725A">
        <w:t xml:space="preserve"> </w:t>
      </w:r>
      <w:r w:rsidR="006A77EC">
        <w:t>čtyři</w:t>
      </w:r>
      <w:r w:rsidR="000C498E">
        <w:t xml:space="preserve"> </w:t>
      </w:r>
      <w:r>
        <w:t>dobrovoln</w:t>
      </w:r>
      <w:r w:rsidR="000C498E">
        <w:t>i</w:t>
      </w:r>
      <w:r w:rsidR="009066C3">
        <w:t>c</w:t>
      </w:r>
      <w:r w:rsidR="000C498E">
        <w:t>e</w:t>
      </w:r>
      <w:r w:rsidR="00D928EA">
        <w:t>. Jejich dobrovolnická činnost byla různá. Od individuálních návštěv s popovídáním, ke skupinovým aktivitám v podobě ručních prací.</w:t>
      </w:r>
      <w:r w:rsidR="006F7E28">
        <w:t xml:space="preserve"> Další dobrovolníci mají u nás do budoucna dveře stále otevřené.</w:t>
      </w:r>
      <w:r>
        <w:t xml:space="preserve"> </w:t>
      </w:r>
    </w:p>
    <w:p w14:paraId="40CFC1AF" w14:textId="4C62F257" w:rsidR="00D928EA" w:rsidRDefault="00D928EA" w:rsidP="0014725A">
      <w:pPr>
        <w:spacing w:line="360" w:lineRule="auto"/>
        <w:jc w:val="both"/>
      </w:pPr>
      <w:r>
        <w:lastRenderedPageBreak/>
        <w:t>V oblasti dobrovolnictví spolupracujeme s </w:t>
      </w:r>
      <w:r w:rsidRPr="006F7E28">
        <w:rPr>
          <w:b/>
        </w:rPr>
        <w:t>Dobrovolnickým centrem Kladno (DCK)</w:t>
      </w:r>
      <w:r>
        <w:t xml:space="preserve">. Díky této spolupráci naši </w:t>
      </w:r>
      <w:r w:rsidR="001F3156">
        <w:t>uživatelé</w:t>
      </w:r>
      <w:r>
        <w:t xml:space="preserve"> dostanou velikonoční a vánoční přáníčka, která jsou pro DCK vyráběna dětmi. </w:t>
      </w:r>
    </w:p>
    <w:p w14:paraId="7D463BB9" w14:textId="77777777" w:rsidR="006F7E28" w:rsidRDefault="006F7E28" w:rsidP="006F7E28">
      <w:pPr>
        <w:spacing w:after="360" w:line="360" w:lineRule="auto"/>
        <w:jc w:val="both"/>
      </w:pPr>
      <w:r w:rsidRPr="006F7E28">
        <w:rPr>
          <w:b/>
        </w:rPr>
        <w:t>Tímto velmi děkujeme Dobrovolnickému centru v Kladně za spolupráci.</w:t>
      </w:r>
    </w:p>
    <w:p w14:paraId="0A6E30A8" w14:textId="2982A0C0" w:rsidR="000701C0" w:rsidRPr="000701C0" w:rsidRDefault="006F7E28" w:rsidP="000701C0">
      <w:pPr>
        <w:spacing w:after="120" w:line="360" w:lineRule="auto"/>
        <w:jc w:val="both"/>
        <w:rPr>
          <w:bCs/>
          <w:color w:val="00B0F0"/>
          <w:sz w:val="28"/>
          <w:szCs w:val="28"/>
        </w:rPr>
      </w:pPr>
      <w:r w:rsidRPr="000701C0">
        <w:rPr>
          <w:bCs/>
        </w:rPr>
        <w:t xml:space="preserve">Naše velké díky opět patří </w:t>
      </w:r>
      <w:r w:rsidRPr="000701C0">
        <w:rPr>
          <w:b/>
        </w:rPr>
        <w:t>zaměstnancům OSSZ v Kladně</w:t>
      </w:r>
      <w:r w:rsidRPr="000701C0">
        <w:rPr>
          <w:bCs/>
        </w:rPr>
        <w:t>, kteří pro uživatele nemají</w:t>
      </w:r>
      <w:r w:rsidR="00B57E93">
        <w:rPr>
          <w:bCs/>
        </w:rPr>
        <w:t>cí</w:t>
      </w:r>
      <w:r w:rsidRPr="000701C0">
        <w:rPr>
          <w:bCs/>
        </w:rPr>
        <w:t xml:space="preserve"> rodinu nebo jsou z různých důvodů osamoceni přivezli, stejně jako v</w:t>
      </w:r>
      <w:r w:rsidR="000701C0" w:rsidRPr="000701C0">
        <w:rPr>
          <w:bCs/>
        </w:rPr>
        <w:t> letech minulých,</w:t>
      </w:r>
      <w:r w:rsidRPr="000701C0">
        <w:rPr>
          <w:bCs/>
        </w:rPr>
        <w:t xml:space="preserve"> před Vánocemi mnoho dárků. Tyto dárky</w:t>
      </w:r>
      <w:r w:rsidR="0082524E">
        <w:rPr>
          <w:bCs/>
        </w:rPr>
        <w:t xml:space="preserve"> byly v letošním roce předány pracovníky Domova Kladno-Švermov. I tak dárky udělaly velikou radost.</w:t>
      </w:r>
    </w:p>
    <w:p w14:paraId="404D47AA" w14:textId="77777777" w:rsidR="000701C0" w:rsidRDefault="000701C0">
      <w:r>
        <w:br w:type="page"/>
      </w:r>
    </w:p>
    <w:p w14:paraId="6FC32C28" w14:textId="77777777" w:rsidR="00BA4A4A" w:rsidRPr="00240A6A" w:rsidRDefault="003C0878" w:rsidP="000D3D52">
      <w:pPr>
        <w:spacing w:line="360" w:lineRule="auto"/>
        <w:outlineLvl w:val="0"/>
        <w:rPr>
          <w:rFonts w:ascii="Verdana" w:hAnsi="Verdana"/>
          <w:sz w:val="32"/>
          <w:szCs w:val="32"/>
        </w:rPr>
      </w:pPr>
      <w:r w:rsidRPr="00AC45D0">
        <w:rPr>
          <w:rFonts w:ascii="Verdana" w:hAnsi="Verdana"/>
          <w:b/>
          <w:color w:val="1F4E79" w:themeColor="accent1" w:themeShade="80"/>
          <w:sz w:val="32"/>
          <w:szCs w:val="32"/>
        </w:rPr>
        <w:lastRenderedPageBreak/>
        <w:t>7</w:t>
      </w:r>
      <w:r w:rsidR="000D3D52" w:rsidRPr="00240A6A">
        <w:rPr>
          <w:rFonts w:ascii="Verdana" w:hAnsi="Verdana"/>
          <w:b/>
          <w:sz w:val="32"/>
          <w:szCs w:val="32"/>
        </w:rPr>
        <w:tab/>
      </w:r>
      <w:r w:rsidR="000D3D52" w:rsidRPr="00AC45D0">
        <w:rPr>
          <w:rFonts w:ascii="Verdana" w:hAnsi="Verdana"/>
          <w:b/>
          <w:color w:val="1F4E79" w:themeColor="accent1" w:themeShade="80"/>
          <w:sz w:val="32"/>
          <w:szCs w:val="32"/>
        </w:rPr>
        <w:t xml:space="preserve">Zpráva o investicích </w:t>
      </w:r>
    </w:p>
    <w:p w14:paraId="2D81EDD9" w14:textId="58B5E9AC" w:rsidR="00B57E93" w:rsidRPr="00182309" w:rsidRDefault="00B57E93" w:rsidP="00B57E93">
      <w:pPr>
        <w:spacing w:line="360" w:lineRule="auto"/>
        <w:jc w:val="both"/>
      </w:pPr>
      <w:r>
        <w:t>V roce 20</w:t>
      </w:r>
      <w:r w:rsidR="0082524E">
        <w:t>20</w:t>
      </w:r>
      <w:r>
        <w:t xml:space="preserve"> byl</w:t>
      </w:r>
      <w:r w:rsidR="0082524E">
        <w:t xml:space="preserve"> pořízen komunikační systém SESTRA-KLIENT. Díky němuž jsou klienti schopni si ze svého pokoje přivolat personál stisknutím tlačítka. </w:t>
      </w:r>
      <w:r>
        <w:t xml:space="preserve"> </w:t>
      </w:r>
      <w:r w:rsidR="0082524E">
        <w:t xml:space="preserve">Dály byly vyhotoveny venkovní výtahy na budově č. 1 a č.2. </w:t>
      </w:r>
      <w:r w:rsidR="00CD74C4">
        <w:t>Toto bylo realizováno za finanční podpory Magistrátu města Kladna.</w:t>
      </w:r>
      <w:r w:rsidRPr="00182309">
        <w:t xml:space="preserve">             </w:t>
      </w:r>
    </w:p>
    <w:p w14:paraId="781502A8" w14:textId="77777777" w:rsidR="000C498E" w:rsidRDefault="007760B6" w:rsidP="001F3156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Tak jako </w:t>
      </w:r>
      <w:r w:rsidR="00D9625E">
        <w:rPr>
          <w:color w:val="000000"/>
        </w:rPr>
        <w:t xml:space="preserve">v </w:t>
      </w:r>
      <w:r>
        <w:rPr>
          <w:color w:val="000000"/>
        </w:rPr>
        <w:t>minulých letech jsme pr</w:t>
      </w:r>
      <w:r w:rsidR="00BA4A4A">
        <w:rPr>
          <w:color w:val="000000"/>
        </w:rPr>
        <w:t>o zvýšení kvality poskytovaných služeb a ke spokojenosti našich uživatelů</w:t>
      </w:r>
      <w:r>
        <w:rPr>
          <w:color w:val="000000"/>
        </w:rPr>
        <w:t xml:space="preserve"> investovali </w:t>
      </w:r>
      <w:r w:rsidR="00BA4A4A">
        <w:rPr>
          <w:color w:val="000000"/>
        </w:rPr>
        <w:t>do kvalitních polohovacích postelí</w:t>
      </w:r>
      <w:r w:rsidR="00BA474A">
        <w:rPr>
          <w:color w:val="000000"/>
        </w:rPr>
        <w:t>,</w:t>
      </w:r>
      <w:r w:rsidR="00BA4A4A">
        <w:rPr>
          <w:color w:val="000000"/>
        </w:rPr>
        <w:t xml:space="preserve"> do vybavení jednotlivých pokojů</w:t>
      </w:r>
      <w:r w:rsidR="00BA474A">
        <w:rPr>
          <w:color w:val="000000"/>
        </w:rPr>
        <w:t xml:space="preserve"> a do</w:t>
      </w:r>
      <w:r w:rsidR="00B747A5">
        <w:rPr>
          <w:color w:val="000000"/>
        </w:rPr>
        <w:t> </w:t>
      </w:r>
      <w:r w:rsidR="00BA474A">
        <w:rPr>
          <w:color w:val="000000"/>
        </w:rPr>
        <w:t>úpravy celého areálu.</w:t>
      </w:r>
    </w:p>
    <w:p w14:paraId="5913DC71" w14:textId="77777777" w:rsidR="00F222E8" w:rsidRDefault="00F222E8" w:rsidP="00BA4A4A">
      <w:pPr>
        <w:spacing w:line="360" w:lineRule="auto"/>
        <w:ind w:firstLine="708"/>
        <w:jc w:val="both"/>
        <w:rPr>
          <w:color w:val="000000"/>
        </w:rPr>
      </w:pPr>
    </w:p>
    <w:p w14:paraId="69FCCD2A" w14:textId="77777777" w:rsidR="00BA4A4A" w:rsidRPr="00240A6A" w:rsidRDefault="003C0878" w:rsidP="000D3D52">
      <w:pPr>
        <w:spacing w:line="360" w:lineRule="auto"/>
        <w:jc w:val="both"/>
        <w:outlineLvl w:val="0"/>
        <w:rPr>
          <w:b/>
        </w:rPr>
      </w:pPr>
      <w:r w:rsidRPr="00AC45D0">
        <w:rPr>
          <w:rFonts w:ascii="Verdana" w:hAnsi="Verdana"/>
          <w:b/>
          <w:color w:val="1F4E79" w:themeColor="accent1" w:themeShade="80"/>
          <w:sz w:val="32"/>
          <w:szCs w:val="32"/>
        </w:rPr>
        <w:t>8</w:t>
      </w:r>
      <w:r w:rsidRPr="00240A6A">
        <w:rPr>
          <w:rFonts w:ascii="Verdana" w:hAnsi="Verdana"/>
          <w:b/>
          <w:sz w:val="32"/>
          <w:szCs w:val="32"/>
        </w:rPr>
        <w:tab/>
      </w:r>
      <w:r w:rsidR="000D3D52" w:rsidRPr="00AC45D0">
        <w:rPr>
          <w:rFonts w:ascii="Verdana" w:hAnsi="Verdana"/>
          <w:b/>
          <w:color w:val="1F4E79" w:themeColor="accent1" w:themeShade="80"/>
          <w:sz w:val="32"/>
          <w:szCs w:val="32"/>
        </w:rPr>
        <w:t>Hospodaření</w:t>
      </w:r>
      <w:r w:rsidR="00BA4A4A" w:rsidRPr="00AC45D0">
        <w:rPr>
          <w:b/>
          <w:color w:val="1F4E79" w:themeColor="accent1" w:themeShade="80"/>
          <w:sz w:val="32"/>
          <w:szCs w:val="32"/>
        </w:rPr>
        <w:tab/>
      </w:r>
    </w:p>
    <w:p w14:paraId="2257B69A" w14:textId="77777777" w:rsidR="00BA4A4A" w:rsidRPr="00AC45D0" w:rsidRDefault="00BA4A4A" w:rsidP="00BA4A4A">
      <w:pPr>
        <w:spacing w:line="360" w:lineRule="auto"/>
        <w:jc w:val="both"/>
        <w:rPr>
          <w:b/>
          <w:color w:val="1F4E79" w:themeColor="accent1" w:themeShade="80"/>
        </w:rPr>
      </w:pPr>
      <w:r w:rsidRPr="00AC45D0">
        <w:rPr>
          <w:b/>
          <w:color w:val="1F4E79" w:themeColor="accent1" w:themeShade="80"/>
        </w:rPr>
        <w:t>EKONOMICKÉ UKAZATELE</w:t>
      </w:r>
    </w:p>
    <w:p w14:paraId="1A04EC78" w14:textId="77777777" w:rsidR="0080484B" w:rsidRDefault="0080484B" w:rsidP="00BA4A4A">
      <w:pPr>
        <w:spacing w:line="360" w:lineRule="auto"/>
        <w:jc w:val="both"/>
        <w:rPr>
          <w:sz w:val="20"/>
          <w:szCs w:val="20"/>
        </w:rPr>
      </w:pPr>
      <w:r>
        <w:rPr>
          <w:b/>
          <w:color w:val="000099"/>
        </w:rPr>
        <w:fldChar w:fldCharType="begin"/>
      </w:r>
      <w:r>
        <w:rPr>
          <w:b/>
          <w:color w:val="000099"/>
        </w:rPr>
        <w:instrText xml:space="preserve"> LINK Excel.Sheet.12 "C:\\Users\\pracsoc\\Desktop\\tabulka do výr.zprávy.xlsx" "List1!R1C1:R18C2" \a \f 4 \h  \* MERGEFORMAT </w:instrText>
      </w:r>
      <w:r>
        <w:rPr>
          <w:b/>
          <w:color w:val="000099"/>
        </w:rPr>
        <w:fldChar w:fldCharType="separate"/>
      </w: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4180"/>
      </w:tblGrid>
      <w:tr w:rsidR="0080484B" w:rsidRPr="0080484B" w14:paraId="098B89C6" w14:textId="77777777" w:rsidTr="0080484B">
        <w:trPr>
          <w:trHeight w:val="402"/>
        </w:trPr>
        <w:tc>
          <w:tcPr>
            <w:tcW w:w="424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49F065C0" w14:textId="77777777" w:rsidR="0080484B" w:rsidRPr="0080484B" w:rsidRDefault="0080484B">
            <w:pPr>
              <w:jc w:val="center"/>
              <w:rPr>
                <w:b/>
                <w:bCs/>
              </w:rPr>
            </w:pPr>
            <w:r w:rsidRPr="0080484B">
              <w:rPr>
                <w:b/>
                <w:bCs/>
              </w:rPr>
              <w:t>Příjmy</w:t>
            </w:r>
          </w:p>
        </w:tc>
        <w:tc>
          <w:tcPr>
            <w:tcW w:w="418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67C4C65" w14:textId="77777777" w:rsidR="0080484B" w:rsidRPr="0080484B" w:rsidRDefault="0080484B" w:rsidP="0080484B">
            <w:pPr>
              <w:jc w:val="center"/>
              <w:rPr>
                <w:b/>
                <w:bCs/>
              </w:rPr>
            </w:pPr>
            <w:r w:rsidRPr="0080484B">
              <w:rPr>
                <w:b/>
                <w:bCs/>
              </w:rPr>
              <w:t>v Kč</w:t>
            </w:r>
          </w:p>
        </w:tc>
      </w:tr>
      <w:tr w:rsidR="0080484B" w:rsidRPr="0080484B" w14:paraId="236FBE50" w14:textId="77777777" w:rsidTr="0080484B">
        <w:trPr>
          <w:trHeight w:val="402"/>
        </w:trPr>
        <w:tc>
          <w:tcPr>
            <w:tcW w:w="4240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931248E" w14:textId="77777777" w:rsidR="0080484B" w:rsidRPr="0080484B" w:rsidRDefault="0080484B" w:rsidP="0080484B">
            <w:pPr>
              <w:rPr>
                <w:rFonts w:ascii="Arial" w:hAnsi="Arial" w:cs="Arial"/>
                <w:sz w:val="20"/>
                <w:szCs w:val="20"/>
              </w:rPr>
            </w:pPr>
            <w:r w:rsidRPr="0080484B">
              <w:rPr>
                <w:rFonts w:ascii="Arial" w:hAnsi="Arial" w:cs="Arial"/>
                <w:sz w:val="20"/>
                <w:szCs w:val="20"/>
              </w:rPr>
              <w:t>úhrady za pobyt a stravu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D543B31" w14:textId="6A69A2DD" w:rsidR="0080484B" w:rsidRPr="0080484B" w:rsidRDefault="0082524E" w:rsidP="00804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26 051 069,-</w:t>
            </w:r>
          </w:p>
        </w:tc>
      </w:tr>
      <w:tr w:rsidR="0080484B" w:rsidRPr="0080484B" w14:paraId="5C59F8FD" w14:textId="77777777" w:rsidTr="0080484B">
        <w:trPr>
          <w:trHeight w:val="402"/>
        </w:trPr>
        <w:tc>
          <w:tcPr>
            <w:tcW w:w="42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0E4D21D" w14:textId="77777777" w:rsidR="0080484B" w:rsidRPr="0080484B" w:rsidRDefault="0080484B" w:rsidP="0080484B">
            <w:pPr>
              <w:rPr>
                <w:rFonts w:ascii="Arial" w:hAnsi="Arial" w:cs="Arial"/>
                <w:sz w:val="20"/>
                <w:szCs w:val="20"/>
              </w:rPr>
            </w:pPr>
            <w:r w:rsidRPr="0080484B">
              <w:rPr>
                <w:rFonts w:ascii="Arial" w:hAnsi="Arial" w:cs="Arial"/>
                <w:sz w:val="20"/>
                <w:szCs w:val="20"/>
              </w:rPr>
              <w:t>příspěvky na péči</w:t>
            </w:r>
          </w:p>
        </w:tc>
        <w:tc>
          <w:tcPr>
            <w:tcW w:w="41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55D6E37" w14:textId="5353601B" w:rsidR="0080484B" w:rsidRPr="0080484B" w:rsidRDefault="000936F6" w:rsidP="00804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11 421 714,-</w:t>
            </w:r>
          </w:p>
        </w:tc>
      </w:tr>
      <w:tr w:rsidR="0080484B" w:rsidRPr="0080484B" w14:paraId="25F27856" w14:textId="77777777" w:rsidTr="0080484B">
        <w:trPr>
          <w:trHeight w:val="402"/>
        </w:trPr>
        <w:tc>
          <w:tcPr>
            <w:tcW w:w="42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2B1E6EB" w14:textId="77777777" w:rsidR="0080484B" w:rsidRPr="0080484B" w:rsidRDefault="0080484B" w:rsidP="0080484B">
            <w:pPr>
              <w:rPr>
                <w:rFonts w:ascii="Arial" w:hAnsi="Arial" w:cs="Arial"/>
                <w:sz w:val="20"/>
                <w:szCs w:val="20"/>
              </w:rPr>
            </w:pPr>
            <w:r w:rsidRPr="0080484B">
              <w:rPr>
                <w:rFonts w:ascii="Arial" w:hAnsi="Arial" w:cs="Arial"/>
                <w:sz w:val="20"/>
                <w:szCs w:val="20"/>
              </w:rPr>
              <w:t>státní dotace</w:t>
            </w:r>
          </w:p>
        </w:tc>
        <w:tc>
          <w:tcPr>
            <w:tcW w:w="41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DF47326" w14:textId="634FC2E6" w:rsidR="0080484B" w:rsidRPr="0080484B" w:rsidRDefault="000936F6" w:rsidP="00804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28 895 494,-</w:t>
            </w:r>
          </w:p>
        </w:tc>
      </w:tr>
      <w:tr w:rsidR="0080484B" w:rsidRPr="0080484B" w14:paraId="6621BD23" w14:textId="77777777" w:rsidTr="0080484B">
        <w:trPr>
          <w:trHeight w:val="402"/>
        </w:trPr>
        <w:tc>
          <w:tcPr>
            <w:tcW w:w="42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1FF4BA3" w14:textId="77777777" w:rsidR="0080484B" w:rsidRPr="0080484B" w:rsidRDefault="0080484B" w:rsidP="0080484B">
            <w:pPr>
              <w:rPr>
                <w:rFonts w:ascii="Arial" w:hAnsi="Arial" w:cs="Arial"/>
                <w:sz w:val="20"/>
                <w:szCs w:val="20"/>
              </w:rPr>
            </w:pPr>
            <w:r w:rsidRPr="0080484B">
              <w:rPr>
                <w:rFonts w:ascii="Arial" w:hAnsi="Arial" w:cs="Arial"/>
                <w:sz w:val="20"/>
                <w:szCs w:val="20"/>
              </w:rPr>
              <w:t>příspěvek od zřizovatele</w:t>
            </w:r>
          </w:p>
        </w:tc>
        <w:tc>
          <w:tcPr>
            <w:tcW w:w="41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A05A899" w14:textId="3160FC8E" w:rsidR="0080484B" w:rsidRPr="0080484B" w:rsidRDefault="000936F6" w:rsidP="00804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8 416 775,-</w:t>
            </w:r>
          </w:p>
        </w:tc>
      </w:tr>
      <w:tr w:rsidR="0080484B" w:rsidRPr="0080484B" w14:paraId="202A373D" w14:textId="77777777" w:rsidTr="0080484B">
        <w:trPr>
          <w:trHeight w:val="402"/>
        </w:trPr>
        <w:tc>
          <w:tcPr>
            <w:tcW w:w="42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761D376" w14:textId="77777777" w:rsidR="0080484B" w:rsidRPr="0080484B" w:rsidRDefault="0080484B" w:rsidP="0080484B">
            <w:pPr>
              <w:rPr>
                <w:rFonts w:ascii="Arial" w:hAnsi="Arial" w:cs="Arial"/>
                <w:sz w:val="20"/>
                <w:szCs w:val="20"/>
              </w:rPr>
            </w:pPr>
            <w:r w:rsidRPr="0080484B">
              <w:rPr>
                <w:rFonts w:ascii="Arial" w:hAnsi="Arial" w:cs="Arial"/>
                <w:sz w:val="20"/>
                <w:szCs w:val="20"/>
              </w:rPr>
              <w:t>zdravotní pojišťovny</w:t>
            </w:r>
          </w:p>
        </w:tc>
        <w:tc>
          <w:tcPr>
            <w:tcW w:w="41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EFA3759" w14:textId="6F52EB29" w:rsidR="0080484B" w:rsidRPr="0080484B" w:rsidRDefault="000936F6" w:rsidP="00804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7 438 973,-</w:t>
            </w:r>
          </w:p>
        </w:tc>
      </w:tr>
      <w:tr w:rsidR="0080484B" w:rsidRPr="0080484B" w14:paraId="20FCE41B" w14:textId="77777777" w:rsidTr="0080484B">
        <w:trPr>
          <w:trHeight w:val="402"/>
        </w:trPr>
        <w:tc>
          <w:tcPr>
            <w:tcW w:w="42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E95D3D7" w14:textId="77777777" w:rsidR="0080484B" w:rsidRPr="0080484B" w:rsidRDefault="00D9625E" w:rsidP="00804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fakultativní </w:t>
            </w:r>
            <w:r w:rsidR="0080484B" w:rsidRPr="0080484B">
              <w:rPr>
                <w:rFonts w:ascii="Arial" w:hAnsi="Arial" w:cs="Arial"/>
                <w:sz w:val="20"/>
                <w:szCs w:val="20"/>
              </w:rPr>
              <w:t>činnost</w:t>
            </w:r>
          </w:p>
        </w:tc>
        <w:tc>
          <w:tcPr>
            <w:tcW w:w="41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4EC86D2" w14:textId="12AC81BD" w:rsidR="0080484B" w:rsidRPr="0080484B" w:rsidRDefault="00011028" w:rsidP="00E8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24 186,-</w:t>
            </w:r>
          </w:p>
        </w:tc>
      </w:tr>
      <w:tr w:rsidR="0080484B" w:rsidRPr="0080484B" w14:paraId="78EDD868" w14:textId="77777777" w:rsidTr="0080484B">
        <w:trPr>
          <w:trHeight w:val="402"/>
        </w:trPr>
        <w:tc>
          <w:tcPr>
            <w:tcW w:w="4240" w:type="dxa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0C7B408" w14:textId="77777777" w:rsidR="0080484B" w:rsidRPr="0080484B" w:rsidRDefault="0080484B" w:rsidP="0080484B">
            <w:pPr>
              <w:rPr>
                <w:rFonts w:ascii="Arial" w:hAnsi="Arial" w:cs="Arial"/>
                <w:sz w:val="20"/>
                <w:szCs w:val="20"/>
              </w:rPr>
            </w:pPr>
            <w:r w:rsidRPr="0080484B">
              <w:rPr>
                <w:rFonts w:ascii="Arial" w:hAnsi="Arial" w:cs="Arial"/>
                <w:sz w:val="20"/>
                <w:szCs w:val="20"/>
              </w:rPr>
              <w:t>ostatní příjmy</w:t>
            </w:r>
          </w:p>
        </w:tc>
        <w:tc>
          <w:tcPr>
            <w:tcW w:w="41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85250AE" w14:textId="1ED5014D" w:rsidR="0080484B" w:rsidRPr="0080484B" w:rsidRDefault="00011028" w:rsidP="00804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981 743,-</w:t>
            </w:r>
          </w:p>
        </w:tc>
      </w:tr>
      <w:tr w:rsidR="0080484B" w:rsidRPr="0080484B" w14:paraId="017A0193" w14:textId="77777777" w:rsidTr="00BA1047">
        <w:trPr>
          <w:trHeight w:val="402"/>
        </w:trPr>
        <w:tc>
          <w:tcPr>
            <w:tcW w:w="424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7940CA2" w14:textId="77777777" w:rsidR="0080484B" w:rsidRPr="0080484B" w:rsidRDefault="0080484B" w:rsidP="008048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4B">
              <w:rPr>
                <w:rFonts w:ascii="Arial" w:hAnsi="Arial" w:cs="Arial"/>
                <w:b/>
                <w:bCs/>
                <w:sz w:val="20"/>
                <w:szCs w:val="20"/>
              </w:rPr>
              <w:t>Celkem příjmy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5B5909F" w14:textId="0EB6F428" w:rsidR="0080484B" w:rsidRPr="0080484B" w:rsidRDefault="00011028" w:rsidP="00804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83 229 954</w:t>
            </w:r>
            <w:r w:rsidR="005D2E15">
              <w:rPr>
                <w:rFonts w:ascii="Arial" w:hAnsi="Arial" w:cs="Arial"/>
                <w:b/>
                <w:bCs/>
                <w:sz w:val="20"/>
                <w:szCs w:val="20"/>
              </w:rPr>
              <w:t>,-</w:t>
            </w:r>
          </w:p>
        </w:tc>
      </w:tr>
      <w:tr w:rsidR="0080484B" w:rsidRPr="0080484B" w14:paraId="186A25D2" w14:textId="77777777" w:rsidTr="0080484B">
        <w:trPr>
          <w:trHeight w:val="402"/>
        </w:trPr>
        <w:tc>
          <w:tcPr>
            <w:tcW w:w="424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27C3" w14:textId="77777777" w:rsidR="0080484B" w:rsidRPr="0080484B" w:rsidRDefault="0080484B" w:rsidP="00804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48FF" w14:textId="77777777" w:rsidR="0080484B" w:rsidRPr="0080484B" w:rsidRDefault="0080484B" w:rsidP="0080484B">
            <w:pPr>
              <w:rPr>
                <w:sz w:val="20"/>
                <w:szCs w:val="20"/>
              </w:rPr>
            </w:pPr>
          </w:p>
        </w:tc>
      </w:tr>
      <w:tr w:rsidR="0080484B" w:rsidRPr="0080484B" w14:paraId="5BB3A37E" w14:textId="77777777" w:rsidTr="00BA1047">
        <w:trPr>
          <w:trHeight w:val="402"/>
        </w:trPr>
        <w:tc>
          <w:tcPr>
            <w:tcW w:w="424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3B39B232" w14:textId="77777777" w:rsidR="0080484B" w:rsidRPr="0080484B" w:rsidRDefault="0080484B" w:rsidP="0080484B">
            <w:pPr>
              <w:jc w:val="center"/>
              <w:rPr>
                <w:b/>
                <w:bCs/>
              </w:rPr>
            </w:pPr>
            <w:r w:rsidRPr="0080484B">
              <w:rPr>
                <w:b/>
                <w:bCs/>
              </w:rPr>
              <w:t>Výdaje</w:t>
            </w:r>
          </w:p>
        </w:tc>
        <w:tc>
          <w:tcPr>
            <w:tcW w:w="4180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14:paraId="2F75F7E4" w14:textId="77777777" w:rsidR="0080484B" w:rsidRPr="0080484B" w:rsidRDefault="0080484B" w:rsidP="0080484B">
            <w:pPr>
              <w:jc w:val="center"/>
              <w:rPr>
                <w:b/>
                <w:bCs/>
              </w:rPr>
            </w:pPr>
            <w:r w:rsidRPr="0080484B">
              <w:rPr>
                <w:b/>
                <w:bCs/>
              </w:rPr>
              <w:t>v Kč</w:t>
            </w:r>
          </w:p>
        </w:tc>
      </w:tr>
      <w:tr w:rsidR="0080484B" w:rsidRPr="0080484B" w14:paraId="3448C5B3" w14:textId="77777777" w:rsidTr="00BA1047">
        <w:trPr>
          <w:trHeight w:val="402"/>
        </w:trPr>
        <w:tc>
          <w:tcPr>
            <w:tcW w:w="424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94056C" w14:textId="77777777" w:rsidR="0080484B" w:rsidRPr="0080484B" w:rsidRDefault="0080484B" w:rsidP="0080484B">
            <w:pPr>
              <w:rPr>
                <w:rFonts w:ascii="Arial" w:hAnsi="Arial" w:cs="Arial"/>
                <w:sz w:val="20"/>
                <w:szCs w:val="20"/>
              </w:rPr>
            </w:pPr>
            <w:r w:rsidRPr="0080484B">
              <w:rPr>
                <w:rFonts w:ascii="Arial" w:hAnsi="Arial" w:cs="Arial"/>
                <w:sz w:val="20"/>
                <w:szCs w:val="20"/>
              </w:rPr>
              <w:t>spotřeba materiálu a energií</w:t>
            </w:r>
          </w:p>
        </w:tc>
        <w:tc>
          <w:tcPr>
            <w:tcW w:w="41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AA0C23E" w14:textId="2FAFD906" w:rsidR="0080484B" w:rsidRPr="0080484B" w:rsidRDefault="00011028" w:rsidP="00804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17 456 830</w:t>
            </w:r>
            <w:r w:rsidR="005D2E15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80484B" w:rsidRPr="0080484B" w14:paraId="3D7875DF" w14:textId="77777777" w:rsidTr="00BA1047">
        <w:trPr>
          <w:trHeight w:val="402"/>
        </w:trPr>
        <w:tc>
          <w:tcPr>
            <w:tcW w:w="42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6D5438F" w14:textId="77777777" w:rsidR="0080484B" w:rsidRPr="0080484B" w:rsidRDefault="0080484B" w:rsidP="00804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84B">
              <w:rPr>
                <w:rFonts w:ascii="Arial" w:hAnsi="Arial" w:cs="Arial"/>
                <w:sz w:val="20"/>
                <w:szCs w:val="20"/>
              </w:rPr>
              <w:t>služby a opravy</w:t>
            </w:r>
          </w:p>
        </w:tc>
        <w:tc>
          <w:tcPr>
            <w:tcW w:w="41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E8DB57E" w14:textId="0ED16BCE" w:rsidR="0080484B" w:rsidRPr="0080484B" w:rsidRDefault="00011028" w:rsidP="00E8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5 184 655</w:t>
            </w:r>
            <w:r w:rsidR="005D2E15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80484B" w:rsidRPr="0080484B" w14:paraId="1375206C" w14:textId="77777777" w:rsidTr="00BA1047">
        <w:trPr>
          <w:trHeight w:val="402"/>
        </w:trPr>
        <w:tc>
          <w:tcPr>
            <w:tcW w:w="42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14EB058" w14:textId="77777777" w:rsidR="0080484B" w:rsidRPr="0080484B" w:rsidRDefault="0080484B" w:rsidP="0080484B">
            <w:pPr>
              <w:rPr>
                <w:rFonts w:ascii="Arial" w:hAnsi="Arial" w:cs="Arial"/>
                <w:sz w:val="20"/>
                <w:szCs w:val="20"/>
              </w:rPr>
            </w:pPr>
            <w:r w:rsidRPr="0080484B">
              <w:rPr>
                <w:rFonts w:ascii="Arial" w:hAnsi="Arial" w:cs="Arial"/>
                <w:sz w:val="20"/>
                <w:szCs w:val="20"/>
              </w:rPr>
              <w:t xml:space="preserve">osobní </w:t>
            </w:r>
            <w:proofErr w:type="gramStart"/>
            <w:r w:rsidRPr="0080484B">
              <w:rPr>
                <w:rFonts w:ascii="Arial" w:hAnsi="Arial" w:cs="Arial"/>
                <w:sz w:val="20"/>
                <w:szCs w:val="20"/>
              </w:rPr>
              <w:t>náklady - celkem</w:t>
            </w:r>
            <w:proofErr w:type="gramEnd"/>
          </w:p>
        </w:tc>
        <w:tc>
          <w:tcPr>
            <w:tcW w:w="41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2D012FC" w14:textId="26BEFEB5" w:rsidR="0080484B" w:rsidRPr="0080484B" w:rsidRDefault="00011028" w:rsidP="00E8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54 674 447,</w:t>
            </w:r>
            <w:r w:rsidR="005D2E1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0484B" w:rsidRPr="0080484B" w14:paraId="261C35AE" w14:textId="77777777" w:rsidTr="00BA1047">
        <w:trPr>
          <w:trHeight w:val="402"/>
        </w:trPr>
        <w:tc>
          <w:tcPr>
            <w:tcW w:w="424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F697EAB" w14:textId="77777777" w:rsidR="0080484B" w:rsidRPr="0080484B" w:rsidRDefault="0080484B" w:rsidP="0080484B">
            <w:pPr>
              <w:rPr>
                <w:rFonts w:ascii="Arial" w:hAnsi="Arial" w:cs="Arial"/>
                <w:sz w:val="20"/>
                <w:szCs w:val="20"/>
              </w:rPr>
            </w:pPr>
            <w:r w:rsidRPr="0080484B">
              <w:rPr>
                <w:rFonts w:ascii="Arial" w:hAnsi="Arial" w:cs="Arial"/>
                <w:sz w:val="20"/>
                <w:szCs w:val="20"/>
              </w:rPr>
              <w:t>ostatní náklady</w:t>
            </w:r>
          </w:p>
        </w:tc>
        <w:tc>
          <w:tcPr>
            <w:tcW w:w="41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D2D18C5" w14:textId="506C4597" w:rsidR="0080484B" w:rsidRPr="0080484B" w:rsidRDefault="00011028" w:rsidP="00804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1 754 438</w:t>
            </w:r>
            <w:r w:rsidR="005D2E15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80484B" w:rsidRPr="0080484B" w14:paraId="6629828C" w14:textId="77777777" w:rsidTr="00BA1047">
        <w:trPr>
          <w:trHeight w:val="402"/>
        </w:trPr>
        <w:tc>
          <w:tcPr>
            <w:tcW w:w="424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3440E35" w14:textId="77777777" w:rsidR="0080484B" w:rsidRPr="0080484B" w:rsidRDefault="0080484B" w:rsidP="0080484B">
            <w:pPr>
              <w:rPr>
                <w:rFonts w:ascii="Arial" w:hAnsi="Arial" w:cs="Arial"/>
                <w:sz w:val="20"/>
                <w:szCs w:val="20"/>
              </w:rPr>
            </w:pPr>
            <w:r w:rsidRPr="0080484B">
              <w:rPr>
                <w:rFonts w:ascii="Arial" w:hAnsi="Arial" w:cs="Arial"/>
                <w:sz w:val="20"/>
                <w:szCs w:val="20"/>
              </w:rPr>
              <w:t>odpisy a DDHM</w:t>
            </w:r>
          </w:p>
        </w:tc>
        <w:tc>
          <w:tcPr>
            <w:tcW w:w="41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4E1D15D" w14:textId="61D3115B" w:rsidR="0080484B" w:rsidRPr="0080484B" w:rsidRDefault="00011028" w:rsidP="00804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1 308 407</w:t>
            </w:r>
            <w:r w:rsidR="005D2E15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80484B" w:rsidRPr="0080484B" w14:paraId="7D5D0FCD" w14:textId="77777777" w:rsidTr="00BA1047">
        <w:trPr>
          <w:trHeight w:val="402"/>
        </w:trPr>
        <w:tc>
          <w:tcPr>
            <w:tcW w:w="42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18223AD" w14:textId="77777777" w:rsidR="0080484B" w:rsidRPr="0080484B" w:rsidRDefault="0080484B" w:rsidP="008048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84B">
              <w:rPr>
                <w:rFonts w:ascii="Arial" w:hAnsi="Arial" w:cs="Arial"/>
                <w:b/>
                <w:bCs/>
                <w:sz w:val="20"/>
                <w:szCs w:val="20"/>
              </w:rPr>
              <w:t>Celkem neinvestiční výdaje</w:t>
            </w:r>
          </w:p>
        </w:tc>
        <w:tc>
          <w:tcPr>
            <w:tcW w:w="418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89F967D" w14:textId="51EB51C2" w:rsidR="0080484B" w:rsidRPr="0080484B" w:rsidRDefault="00323D0B" w:rsidP="00804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80 378 777</w:t>
            </w:r>
            <w:r w:rsidR="005D2E15">
              <w:rPr>
                <w:rFonts w:ascii="Arial" w:hAnsi="Arial" w:cs="Arial"/>
                <w:b/>
                <w:bCs/>
                <w:sz w:val="20"/>
                <w:szCs w:val="20"/>
              </w:rPr>
              <w:t>,-</w:t>
            </w:r>
          </w:p>
        </w:tc>
      </w:tr>
    </w:tbl>
    <w:p w14:paraId="763415DE" w14:textId="77777777" w:rsidR="009F605A" w:rsidRDefault="0080484B" w:rsidP="00BA4A4A">
      <w:pPr>
        <w:spacing w:line="360" w:lineRule="auto"/>
        <w:jc w:val="both"/>
        <w:rPr>
          <w:b/>
          <w:color w:val="000099"/>
        </w:rPr>
      </w:pPr>
      <w:r>
        <w:rPr>
          <w:b/>
          <w:color w:val="000099"/>
        </w:rPr>
        <w:fldChar w:fldCharType="end"/>
      </w:r>
    </w:p>
    <w:p w14:paraId="4737E327" w14:textId="5289093A" w:rsidR="00C861C8" w:rsidRPr="00AC45D0" w:rsidRDefault="00BA4A4A" w:rsidP="00F222E8">
      <w:pPr>
        <w:spacing w:after="240" w:line="360" w:lineRule="auto"/>
        <w:jc w:val="both"/>
        <w:rPr>
          <w:b/>
          <w:color w:val="1F4E79" w:themeColor="accent1" w:themeShade="80"/>
        </w:rPr>
      </w:pPr>
      <w:r w:rsidRPr="00AC45D0">
        <w:rPr>
          <w:b/>
          <w:color w:val="1F4E79" w:themeColor="accent1" w:themeShade="80"/>
        </w:rPr>
        <w:t>Hospodářský výsledek-zisk………………………………</w:t>
      </w:r>
      <w:r w:rsidR="00323D0B">
        <w:rPr>
          <w:b/>
          <w:color w:val="1F4E79" w:themeColor="accent1" w:themeShade="80"/>
        </w:rPr>
        <w:t>1.415 836</w:t>
      </w:r>
      <w:r w:rsidR="000701C0" w:rsidRPr="00AC45D0">
        <w:rPr>
          <w:b/>
          <w:color w:val="1F4E79" w:themeColor="accent1" w:themeShade="80"/>
        </w:rPr>
        <w:t>,-</w:t>
      </w:r>
      <w:r w:rsidRPr="00AC45D0">
        <w:rPr>
          <w:b/>
          <w:color w:val="1F4E79" w:themeColor="accent1" w:themeShade="80"/>
        </w:rPr>
        <w:t xml:space="preserve"> Kč</w:t>
      </w:r>
    </w:p>
    <w:p w14:paraId="46123299" w14:textId="77777777" w:rsidR="00C861C8" w:rsidRDefault="00C861C8">
      <w:pPr>
        <w:rPr>
          <w:b/>
          <w:color w:val="000080"/>
        </w:rPr>
      </w:pPr>
      <w:r>
        <w:rPr>
          <w:b/>
          <w:color w:val="000080"/>
        </w:rPr>
        <w:br w:type="page"/>
      </w:r>
    </w:p>
    <w:p w14:paraId="432BF2D8" w14:textId="77777777" w:rsidR="00BA4A4A" w:rsidRPr="00240A6A" w:rsidRDefault="003C0878" w:rsidP="00BF12C4">
      <w:pPr>
        <w:spacing w:before="120" w:line="360" w:lineRule="auto"/>
        <w:jc w:val="both"/>
        <w:outlineLvl w:val="0"/>
        <w:rPr>
          <w:rFonts w:ascii="Verdana" w:hAnsi="Verdana"/>
          <w:b/>
          <w:sz w:val="28"/>
          <w:szCs w:val="28"/>
          <w:u w:val="single"/>
        </w:rPr>
      </w:pPr>
      <w:r w:rsidRPr="00AC45D0">
        <w:rPr>
          <w:rFonts w:ascii="Verdana" w:hAnsi="Verdana"/>
          <w:b/>
          <w:color w:val="1F4E79" w:themeColor="accent1" w:themeShade="80"/>
          <w:sz w:val="32"/>
          <w:szCs w:val="32"/>
        </w:rPr>
        <w:lastRenderedPageBreak/>
        <w:t>9</w:t>
      </w:r>
      <w:r w:rsidRPr="00240A6A">
        <w:rPr>
          <w:rFonts w:ascii="Verdana" w:hAnsi="Verdana"/>
          <w:b/>
          <w:sz w:val="32"/>
          <w:szCs w:val="32"/>
        </w:rPr>
        <w:tab/>
      </w:r>
      <w:bookmarkStart w:id="4" w:name="_Hlk11238886"/>
      <w:r w:rsidR="00BF12C4" w:rsidRPr="00AC45D0">
        <w:rPr>
          <w:rFonts w:ascii="Verdana" w:hAnsi="Verdana"/>
          <w:b/>
          <w:color w:val="1F4E79" w:themeColor="accent1" w:themeShade="80"/>
          <w:sz w:val="32"/>
          <w:szCs w:val="32"/>
        </w:rPr>
        <w:t>Vize a úkoly do budoucích let</w:t>
      </w:r>
      <w:r w:rsidR="00BA4A4A" w:rsidRPr="00AC45D0">
        <w:rPr>
          <w:rFonts w:ascii="Verdana" w:hAnsi="Verdana"/>
          <w:b/>
          <w:color w:val="1F4E79" w:themeColor="accent1" w:themeShade="80"/>
          <w:sz w:val="28"/>
          <w:szCs w:val="28"/>
          <w:u w:val="single"/>
        </w:rPr>
        <w:t xml:space="preserve"> </w:t>
      </w:r>
    </w:p>
    <w:p w14:paraId="6F5FB297" w14:textId="62D54846" w:rsidR="004B25BB" w:rsidRDefault="004B25BB" w:rsidP="00323D0B">
      <w:pPr>
        <w:spacing w:line="360" w:lineRule="auto"/>
        <w:jc w:val="both"/>
      </w:pPr>
      <w:bookmarkStart w:id="5" w:name="_Hlk11908396"/>
      <w:r>
        <w:t>Koncem roku 2018 bylo statikem rozhodnuto</w:t>
      </w:r>
      <w:r w:rsidR="00053328">
        <w:t xml:space="preserve"> o</w:t>
      </w:r>
      <w:r>
        <w:t> demolici budovy č. 10. T</w:t>
      </w:r>
      <w:r w:rsidR="00053328">
        <w:t>o</w:t>
      </w:r>
      <w:r>
        <w:t>to</w:t>
      </w:r>
      <w:r w:rsidR="00053328">
        <w:t xml:space="preserve"> rozhodnutí </w:t>
      </w:r>
      <w:r>
        <w:t>byl</w:t>
      </w:r>
      <w:r w:rsidR="00053328">
        <w:t>o provedeno na</w:t>
      </w:r>
      <w:r>
        <w:t xml:space="preserve"> z</w:t>
      </w:r>
      <w:r w:rsidR="00053328">
        <w:t xml:space="preserve">ákladě </w:t>
      </w:r>
      <w:r>
        <w:t xml:space="preserve">vyhodnocení poruch na </w:t>
      </w:r>
      <w:r w:rsidR="00CD74C4">
        <w:t xml:space="preserve">této konkrétní </w:t>
      </w:r>
      <w:r>
        <w:t>budově</w:t>
      </w:r>
      <w:r w:rsidR="00053328">
        <w:t>. Bylo konstatováno, že nosné konstrukce jsou staticky narušené a porušení budovy bylo klasifikováno jako velmi závažné až havarijní. Jak se celá tato situace bude dále vyvíjet budeme moci vyhodnotit až v následujícím roce</w:t>
      </w:r>
      <w:r w:rsidR="00323D0B">
        <w:t>.</w:t>
      </w:r>
      <w:r>
        <w:t xml:space="preserve"> </w:t>
      </w:r>
    </w:p>
    <w:p w14:paraId="45534690" w14:textId="4741F38E" w:rsidR="00CD74C4" w:rsidRDefault="00BA4A4A" w:rsidP="00BA4A4A">
      <w:pPr>
        <w:spacing w:line="360" w:lineRule="auto"/>
        <w:jc w:val="both"/>
      </w:pPr>
      <w:r>
        <w:t xml:space="preserve">Dále zajištění bezbariérovosti u </w:t>
      </w:r>
      <w:r w:rsidR="00B64928">
        <w:t xml:space="preserve">dalších </w:t>
      </w:r>
      <w:r>
        <w:t>budov, u kterých vzhledem ke stavebním dispozicím není výstavba výtahu možná</w:t>
      </w:r>
      <w:r w:rsidR="00B50467">
        <w:t xml:space="preserve"> (budovy č. 4,5,7)</w:t>
      </w:r>
      <w:r>
        <w:t xml:space="preserve">. </w:t>
      </w:r>
      <w:r>
        <w:tab/>
      </w:r>
    </w:p>
    <w:p w14:paraId="35579D15" w14:textId="77777777" w:rsidR="00B50467" w:rsidRDefault="00B50467" w:rsidP="00ED0A93">
      <w:pPr>
        <w:spacing w:line="360" w:lineRule="auto"/>
        <w:jc w:val="both"/>
      </w:pPr>
      <w:bookmarkStart w:id="6" w:name="_Toc359925555"/>
      <w:r>
        <w:t>Aktualizace projektu zateplení a snížení energetické náročnosti budov.</w:t>
      </w:r>
    </w:p>
    <w:p w14:paraId="03817503" w14:textId="77777777" w:rsidR="004B25BB" w:rsidRDefault="004B25BB" w:rsidP="00B5046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</w:pPr>
      <w:r>
        <w:t>Výměna televizních rozvodů postupně ve všech budovách.</w:t>
      </w:r>
    </w:p>
    <w:p w14:paraId="18729EE0" w14:textId="482979A9" w:rsidR="00F36A07" w:rsidRDefault="004B25BB" w:rsidP="00B5046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</w:pPr>
      <w:r>
        <w:t xml:space="preserve">Pokračování v obnově </w:t>
      </w:r>
      <w:r w:rsidR="00F36A07">
        <w:t>vozového parku.</w:t>
      </w:r>
    </w:p>
    <w:p w14:paraId="7A2D1185" w14:textId="07D976C0" w:rsidR="00323D0B" w:rsidRDefault="00323D0B" w:rsidP="00B5046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</w:pPr>
      <w:r>
        <w:t>Vybudování nového altánu pro větší množství klientů v okolí budov č. 4,5.</w:t>
      </w:r>
    </w:p>
    <w:p w14:paraId="0045C65B" w14:textId="77777777" w:rsidR="00ED0A93" w:rsidRDefault="00ED0A93" w:rsidP="00C90C31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</w:pPr>
      <w:r>
        <w:t>Bude</w:t>
      </w:r>
      <w:r w:rsidR="001F3156">
        <w:t>me</w:t>
      </w:r>
      <w:r>
        <w:t xml:space="preserve"> pokračovat v parkových úpravách a chceme i nadále investovat do dalších elektrických polohovacích postelí a do vybavení pokojů tak, aby byl zajištěn maximální komfort pro naše klienty. </w:t>
      </w:r>
    </w:p>
    <w:p w14:paraId="0FD72F68" w14:textId="77777777" w:rsidR="001F3156" w:rsidRDefault="00ED0A93" w:rsidP="00C90C31">
      <w:pPr>
        <w:widowControl w:val="0"/>
        <w:tabs>
          <w:tab w:val="left" w:pos="360"/>
          <w:tab w:val="left" w:pos="720"/>
        </w:tabs>
        <w:suppressAutoHyphens/>
        <w:autoSpaceDE w:val="0"/>
        <w:autoSpaceDN w:val="0"/>
        <w:adjustRightInd w:val="0"/>
        <w:spacing w:after="120" w:line="360" w:lineRule="auto"/>
        <w:jc w:val="both"/>
        <w:rPr>
          <w:b/>
          <w:color w:val="0070C0"/>
          <w:sz w:val="40"/>
          <w:szCs w:val="40"/>
        </w:rPr>
      </w:pPr>
      <w:r>
        <w:t xml:space="preserve">I v příštích letech budeme </w:t>
      </w:r>
      <w:r w:rsidRPr="008A4A67">
        <w:t>podpor</w:t>
      </w:r>
      <w:r>
        <w:t>ovat klienty</w:t>
      </w:r>
      <w:r w:rsidRPr="008A4A67">
        <w:t xml:space="preserve"> při účasti na kulturních a sportovních akcí</w:t>
      </w:r>
      <w:r>
        <w:t>ch</w:t>
      </w:r>
      <w:r w:rsidRPr="008A4A67">
        <w:t xml:space="preserve"> v</w:t>
      </w:r>
      <w:r>
        <w:t> </w:t>
      </w:r>
      <w:r w:rsidRPr="008A4A67">
        <w:t>regionu</w:t>
      </w:r>
      <w:r>
        <w:t xml:space="preserve">. Samozřejmostí budou i výlety, </w:t>
      </w:r>
      <w:r w:rsidRPr="008A4A67">
        <w:t>kulturní program</w:t>
      </w:r>
      <w:r>
        <w:t>y</w:t>
      </w:r>
      <w:r w:rsidRPr="008A4A67">
        <w:t xml:space="preserve"> s hudební produkcí</w:t>
      </w:r>
      <w:r>
        <w:t xml:space="preserve"> a další aktivizační činnosti.</w:t>
      </w:r>
      <w:bookmarkEnd w:id="4"/>
    </w:p>
    <w:bookmarkEnd w:id="5"/>
    <w:p w14:paraId="4D4271EA" w14:textId="77777777" w:rsidR="005A7FD8" w:rsidRPr="00AC45D0" w:rsidRDefault="005A7FD8" w:rsidP="005A7FD8">
      <w:pPr>
        <w:spacing w:line="360" w:lineRule="auto"/>
        <w:jc w:val="both"/>
        <w:rPr>
          <w:b/>
          <w:color w:val="1F4E79" w:themeColor="accent1" w:themeShade="80"/>
          <w:sz w:val="40"/>
          <w:szCs w:val="40"/>
        </w:rPr>
      </w:pPr>
      <w:r w:rsidRPr="00AC45D0">
        <w:rPr>
          <w:b/>
          <w:color w:val="1F4E79" w:themeColor="accent1" w:themeShade="80"/>
          <w:sz w:val="40"/>
          <w:szCs w:val="40"/>
        </w:rPr>
        <w:t>Poděkování</w:t>
      </w:r>
      <w:bookmarkEnd w:id="6"/>
    </w:p>
    <w:p w14:paraId="0918EAA5" w14:textId="77777777" w:rsidR="00CD74C4" w:rsidRDefault="005A7FD8" w:rsidP="00CD74C4">
      <w:pPr>
        <w:spacing w:line="360" w:lineRule="auto"/>
        <w:jc w:val="both"/>
        <w:rPr>
          <w:bCs/>
        </w:rPr>
      </w:pPr>
      <w:r w:rsidRPr="005A7FD8">
        <w:rPr>
          <w:bCs/>
        </w:rPr>
        <w:t xml:space="preserve">Vedení domova děkuje všem svým zaměstnancům za obětavou práci ve prospěch </w:t>
      </w:r>
      <w:r w:rsidR="006F7E28">
        <w:rPr>
          <w:bCs/>
        </w:rPr>
        <w:t>klientů</w:t>
      </w:r>
      <w:r>
        <w:rPr>
          <w:bCs/>
        </w:rPr>
        <w:t>, kteří</w:t>
      </w:r>
      <w:r w:rsidRPr="005A7FD8">
        <w:rPr>
          <w:bCs/>
        </w:rPr>
        <w:t xml:space="preserve"> žijí v</w:t>
      </w:r>
      <w:r w:rsidR="006F7E28">
        <w:rPr>
          <w:bCs/>
        </w:rPr>
        <w:t> </w:t>
      </w:r>
      <w:r w:rsidRPr="005A7FD8">
        <w:rPr>
          <w:bCs/>
        </w:rPr>
        <w:t>Domově.</w:t>
      </w:r>
      <w:r>
        <w:rPr>
          <w:bCs/>
        </w:rPr>
        <w:t xml:space="preserve"> Dále děkujeme rodinným příslušníků a osobám blízkým za spolupráci. Děkujeme dobrovolníkům za to, že tráví svůj volných čas ve prospěch našich uživatelů. Děkujeme všem, kteří nás jakýmkoli způsobem podpořili </w:t>
      </w:r>
      <w:r w:rsidR="0060501D">
        <w:rPr>
          <w:bCs/>
        </w:rPr>
        <w:t xml:space="preserve">tak, že mohlo docházet ke zvyšování kvality námi poskytovaných sociálních služeb. </w:t>
      </w:r>
    </w:p>
    <w:p w14:paraId="1BEE7052" w14:textId="77777777" w:rsidR="005A7FD8" w:rsidRPr="005A7FD8" w:rsidRDefault="0060501D" w:rsidP="005A7FD8">
      <w:pPr>
        <w:spacing w:after="240" w:line="360" w:lineRule="auto"/>
        <w:jc w:val="both"/>
        <w:rPr>
          <w:bCs/>
        </w:rPr>
      </w:pPr>
      <w:r>
        <w:rPr>
          <w:bCs/>
        </w:rPr>
        <w:t>Děkujeme zřizovateli za podporu.</w:t>
      </w:r>
      <w:r w:rsidR="005A7FD8">
        <w:rPr>
          <w:bCs/>
        </w:rPr>
        <w:t xml:space="preserve"> </w:t>
      </w:r>
    </w:p>
    <w:p w14:paraId="2557ABFE" w14:textId="08D23073" w:rsidR="00763205" w:rsidRPr="005A7FD8" w:rsidRDefault="005A7FD8" w:rsidP="00E879E1">
      <w:pPr>
        <w:spacing w:line="360" w:lineRule="auto"/>
        <w:rPr>
          <w:bCs/>
        </w:rPr>
      </w:pPr>
      <w:r w:rsidRPr="005A7FD8">
        <w:rPr>
          <w:bCs/>
        </w:rPr>
        <w:t xml:space="preserve">V Kladně Švermově dne </w:t>
      </w:r>
      <w:r w:rsidR="00323D0B">
        <w:rPr>
          <w:bCs/>
        </w:rPr>
        <w:t>20.6.2020</w:t>
      </w:r>
      <w:r w:rsidRPr="005A7FD8">
        <w:rPr>
          <w:bCs/>
        </w:rPr>
        <w:t xml:space="preserve"> </w:t>
      </w:r>
      <w:r w:rsidRPr="005A7FD8">
        <w:rPr>
          <w:bCs/>
        </w:rPr>
        <w:tab/>
      </w:r>
      <w:r w:rsidRPr="005A7FD8">
        <w:rPr>
          <w:bCs/>
          <w:color w:val="000099"/>
        </w:rPr>
        <w:tab/>
      </w:r>
      <w:r w:rsidRPr="005A7FD8">
        <w:rPr>
          <w:bCs/>
          <w:color w:val="000099"/>
        </w:rPr>
        <w:tab/>
      </w:r>
      <w:r w:rsidRPr="005A7FD8">
        <w:rPr>
          <w:bCs/>
          <w:color w:val="000099"/>
        </w:rPr>
        <w:tab/>
      </w:r>
      <w:r w:rsidRPr="005A7FD8">
        <w:rPr>
          <w:bCs/>
          <w:color w:val="000099"/>
        </w:rPr>
        <w:tab/>
      </w:r>
      <w:r w:rsidRPr="005A7FD8">
        <w:rPr>
          <w:bCs/>
          <w:color w:val="000099"/>
        </w:rPr>
        <w:tab/>
      </w:r>
      <w:r w:rsidRPr="005A7FD8">
        <w:rPr>
          <w:bCs/>
          <w:color w:val="000099"/>
        </w:rPr>
        <w:tab/>
      </w:r>
      <w:r w:rsidRPr="005A7FD8">
        <w:rPr>
          <w:bCs/>
          <w:color w:val="000099"/>
        </w:rPr>
        <w:tab/>
      </w:r>
      <w:r w:rsidRPr="005A7FD8">
        <w:rPr>
          <w:bCs/>
          <w:color w:val="000099"/>
        </w:rPr>
        <w:tab/>
      </w:r>
      <w:r w:rsidRPr="005A7FD8">
        <w:rPr>
          <w:bCs/>
          <w:color w:val="000099"/>
        </w:rPr>
        <w:tab/>
      </w:r>
      <w:r w:rsidRPr="005A7FD8">
        <w:rPr>
          <w:bCs/>
          <w:color w:val="000099"/>
        </w:rPr>
        <w:tab/>
      </w:r>
      <w:r w:rsidRPr="005A7FD8">
        <w:rPr>
          <w:bCs/>
          <w:color w:val="000099"/>
        </w:rPr>
        <w:tab/>
      </w:r>
      <w:r>
        <w:rPr>
          <w:bCs/>
          <w:color w:val="000099"/>
        </w:rPr>
        <w:tab/>
      </w:r>
      <w:r>
        <w:rPr>
          <w:bCs/>
          <w:color w:val="000099"/>
        </w:rPr>
        <w:tab/>
      </w:r>
      <w:r>
        <w:rPr>
          <w:bCs/>
          <w:color w:val="000099"/>
        </w:rPr>
        <w:tab/>
      </w:r>
      <w:r>
        <w:rPr>
          <w:bCs/>
          <w:color w:val="000099"/>
        </w:rPr>
        <w:tab/>
      </w:r>
      <w:r>
        <w:rPr>
          <w:bCs/>
          <w:color w:val="000099"/>
        </w:rPr>
        <w:tab/>
      </w:r>
      <w:r w:rsidR="00702C97">
        <w:rPr>
          <w:bCs/>
          <w:color w:val="000099"/>
        </w:rPr>
        <w:t xml:space="preserve">          </w:t>
      </w:r>
      <w:proofErr w:type="spellStart"/>
      <w:r w:rsidRPr="005A7FD8">
        <w:rPr>
          <w:bCs/>
        </w:rPr>
        <w:t>Bc.Tomáš</w:t>
      </w:r>
      <w:proofErr w:type="spellEnd"/>
      <w:r w:rsidRPr="005A7FD8">
        <w:rPr>
          <w:bCs/>
        </w:rPr>
        <w:t xml:space="preserve"> </w:t>
      </w:r>
      <w:proofErr w:type="spellStart"/>
      <w:r w:rsidRPr="005A7FD8">
        <w:rPr>
          <w:bCs/>
        </w:rPr>
        <w:t>Abrham</w:t>
      </w:r>
      <w:proofErr w:type="spellEnd"/>
    </w:p>
    <w:p w14:paraId="2F6DFD93" w14:textId="77777777" w:rsidR="00CD74C4" w:rsidRDefault="00CD74C4" w:rsidP="00E879E1">
      <w:pPr>
        <w:spacing w:line="360" w:lineRule="auto"/>
        <w:rPr>
          <w:bCs/>
        </w:rPr>
      </w:pPr>
      <w:r>
        <w:rPr>
          <w:bCs/>
        </w:rPr>
        <w:tab/>
      </w:r>
      <w:r w:rsidR="005A7FD8" w:rsidRPr="005A7FD8">
        <w:rPr>
          <w:bCs/>
        </w:rPr>
        <w:tab/>
      </w:r>
      <w:r w:rsidR="005A7FD8" w:rsidRPr="005A7FD8">
        <w:rPr>
          <w:bCs/>
        </w:rPr>
        <w:tab/>
      </w:r>
      <w:r w:rsidR="005A7FD8" w:rsidRPr="005A7FD8">
        <w:rPr>
          <w:bCs/>
        </w:rPr>
        <w:tab/>
      </w:r>
      <w:r w:rsidR="005A7FD8" w:rsidRPr="005A7FD8">
        <w:rPr>
          <w:bCs/>
        </w:rPr>
        <w:tab/>
      </w:r>
      <w:r w:rsidR="005A7FD8" w:rsidRPr="005A7FD8">
        <w:rPr>
          <w:bCs/>
        </w:rPr>
        <w:tab/>
      </w:r>
      <w:r w:rsidR="005A7FD8" w:rsidRPr="005A7FD8">
        <w:rPr>
          <w:bCs/>
        </w:rPr>
        <w:tab/>
      </w:r>
      <w:r w:rsidR="005A7FD8" w:rsidRPr="005A7FD8">
        <w:rPr>
          <w:bCs/>
        </w:rPr>
        <w:tab/>
      </w:r>
      <w:r w:rsidR="005A7FD8" w:rsidRPr="005A7FD8">
        <w:rPr>
          <w:bCs/>
        </w:rPr>
        <w:tab/>
        <w:t xml:space="preserve">         ředitel</w:t>
      </w:r>
      <w:r w:rsidR="005A7FD8" w:rsidRPr="005A7FD8">
        <w:rPr>
          <w:bCs/>
        </w:rPr>
        <w:tab/>
      </w:r>
    </w:p>
    <w:p w14:paraId="29A5C320" w14:textId="77777777" w:rsidR="0065326C" w:rsidRPr="0065326C" w:rsidRDefault="0065326C" w:rsidP="00CD74C4">
      <w:pPr>
        <w:spacing w:line="360" w:lineRule="auto"/>
        <w:rPr>
          <w:bCs/>
        </w:rPr>
      </w:pPr>
      <w:r>
        <w:rPr>
          <w:bCs/>
        </w:rPr>
        <w:t>Přílohy:</w:t>
      </w:r>
      <w:r w:rsidR="00CD74C4">
        <w:rPr>
          <w:bCs/>
        </w:rPr>
        <w:t xml:space="preserve"> </w:t>
      </w:r>
      <w:r>
        <w:rPr>
          <w:bCs/>
        </w:rPr>
        <w:t>rozvaha</w:t>
      </w:r>
      <w:r w:rsidR="00CD74C4">
        <w:rPr>
          <w:bCs/>
        </w:rPr>
        <w:t xml:space="preserve">, </w:t>
      </w:r>
      <w:r>
        <w:rPr>
          <w:bCs/>
        </w:rPr>
        <w:t>výkaz zisku a ztrát</w:t>
      </w:r>
    </w:p>
    <w:sectPr w:rsidR="0065326C" w:rsidRPr="0065326C" w:rsidSect="00B61D73">
      <w:footerReference w:type="even" r:id="rId15"/>
      <w:footerReference w:type="default" r:id="rId16"/>
      <w:headerReference w:type="first" r:id="rId1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DFDD" w14:textId="77777777" w:rsidR="00BD6664" w:rsidRDefault="00BD6664" w:rsidP="00D67FCD">
      <w:r>
        <w:separator/>
      </w:r>
    </w:p>
  </w:endnote>
  <w:endnote w:type="continuationSeparator" w:id="0">
    <w:p w14:paraId="0CE97625" w14:textId="77777777" w:rsidR="00BD6664" w:rsidRDefault="00BD6664" w:rsidP="00D6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E068" w14:textId="77777777" w:rsidR="006C1D08" w:rsidRDefault="006C1D08" w:rsidP="00BD7C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66AC7A" w14:textId="77777777" w:rsidR="006C1D08" w:rsidRDefault="006C1D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511" w14:textId="77777777" w:rsidR="006C1D08" w:rsidRDefault="006C1D08" w:rsidP="00BD7C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2579">
      <w:rPr>
        <w:rStyle w:val="slostrnky"/>
        <w:noProof/>
      </w:rPr>
      <w:t>12</w:t>
    </w:r>
    <w:r>
      <w:rPr>
        <w:rStyle w:val="slostrnky"/>
      </w:rPr>
      <w:fldChar w:fldCharType="end"/>
    </w:r>
  </w:p>
  <w:p w14:paraId="68A4727A" w14:textId="77777777" w:rsidR="0041471C" w:rsidRDefault="0041471C" w:rsidP="0041471C">
    <w:pPr>
      <w:pStyle w:val="Zhlav"/>
      <w:rPr>
        <w:rFonts w:ascii="Verdana" w:hAnsi="Verdana"/>
        <w:b/>
        <w:sz w:val="18"/>
        <w:szCs w:val="18"/>
      </w:rPr>
    </w:pPr>
  </w:p>
  <w:p w14:paraId="07C8A258" w14:textId="77777777" w:rsidR="00B323CC" w:rsidRDefault="00B323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92D3" w14:textId="77777777" w:rsidR="00BD6664" w:rsidRDefault="00BD6664" w:rsidP="00D67FCD">
      <w:r>
        <w:separator/>
      </w:r>
    </w:p>
  </w:footnote>
  <w:footnote w:type="continuationSeparator" w:id="0">
    <w:p w14:paraId="120C9573" w14:textId="77777777" w:rsidR="00BD6664" w:rsidRDefault="00BD6664" w:rsidP="00D6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4DB3" w14:textId="77777777" w:rsidR="00A55AAF" w:rsidRDefault="00A55AAF" w:rsidP="00A55A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CA2EB6"/>
    <w:lvl w:ilvl="0">
      <w:numFmt w:val="bullet"/>
      <w:lvlText w:val="*"/>
      <w:lvlJc w:val="left"/>
    </w:lvl>
  </w:abstractNum>
  <w:abstractNum w:abstractNumId="1" w15:restartNumberingAfterBreak="0">
    <w:nsid w:val="02EC40A2"/>
    <w:multiLevelType w:val="hybridMultilevel"/>
    <w:tmpl w:val="305202AA"/>
    <w:lvl w:ilvl="0" w:tplc="9FEEE336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32"/>
        <w:szCs w:val="3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B37E5"/>
    <w:multiLevelType w:val="hybridMultilevel"/>
    <w:tmpl w:val="A7E43F32"/>
    <w:lvl w:ilvl="0" w:tplc="6C266100">
      <w:start w:val="1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3366FF"/>
      </w:rPr>
    </w:lvl>
    <w:lvl w:ilvl="1" w:tplc="856AB0AC">
      <w:start w:val="1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3366FF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05B94465"/>
    <w:multiLevelType w:val="multilevel"/>
    <w:tmpl w:val="B9104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C4B7A"/>
    <w:multiLevelType w:val="hybridMultilevel"/>
    <w:tmpl w:val="61AA164C"/>
    <w:lvl w:ilvl="0" w:tplc="0405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4176107"/>
    <w:multiLevelType w:val="hybridMultilevel"/>
    <w:tmpl w:val="2EB6490E"/>
    <w:lvl w:ilvl="0" w:tplc="E36095F4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72AEB"/>
    <w:multiLevelType w:val="hybridMultilevel"/>
    <w:tmpl w:val="B9104E08"/>
    <w:lvl w:ilvl="0" w:tplc="DFBE16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19B7"/>
    <w:multiLevelType w:val="hybridMultilevel"/>
    <w:tmpl w:val="62DAC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25247"/>
    <w:multiLevelType w:val="multilevel"/>
    <w:tmpl w:val="1B668E66"/>
    <w:lvl w:ilvl="0">
      <w:start w:val="1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3366FF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203B202E"/>
    <w:multiLevelType w:val="hybridMultilevel"/>
    <w:tmpl w:val="22CEA4D2"/>
    <w:lvl w:ilvl="0" w:tplc="BDE0BEB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FF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21D6B22"/>
    <w:multiLevelType w:val="hybridMultilevel"/>
    <w:tmpl w:val="A6D0104C"/>
    <w:lvl w:ilvl="0" w:tplc="856AB0AC">
      <w:start w:val="1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3366FF"/>
      </w:rPr>
    </w:lvl>
    <w:lvl w:ilvl="1" w:tplc="040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377B16EE"/>
    <w:multiLevelType w:val="multilevel"/>
    <w:tmpl w:val="B9104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6441F"/>
    <w:multiLevelType w:val="hybridMultilevel"/>
    <w:tmpl w:val="CCD6BF32"/>
    <w:lvl w:ilvl="0" w:tplc="6340FB38">
      <w:start w:val="10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  <w:b/>
        <w:sz w:val="28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A3E1140"/>
    <w:multiLevelType w:val="multilevel"/>
    <w:tmpl w:val="E33C38D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FF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B6B410A"/>
    <w:multiLevelType w:val="hybridMultilevel"/>
    <w:tmpl w:val="79A2AEC6"/>
    <w:lvl w:ilvl="0" w:tplc="5A4C71F6">
      <w:start w:val="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ascii="Verdana" w:hAnsi="Verdan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E6A55"/>
    <w:multiLevelType w:val="hybridMultilevel"/>
    <w:tmpl w:val="62EA39C0"/>
    <w:lvl w:ilvl="0" w:tplc="E998FD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D6613"/>
    <w:multiLevelType w:val="multilevel"/>
    <w:tmpl w:val="5166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64DB6"/>
    <w:multiLevelType w:val="hybridMultilevel"/>
    <w:tmpl w:val="0BAC3A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47AAF"/>
    <w:multiLevelType w:val="hybridMultilevel"/>
    <w:tmpl w:val="CBE6DD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111F4"/>
    <w:multiLevelType w:val="hybridMultilevel"/>
    <w:tmpl w:val="FD04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64F42"/>
    <w:multiLevelType w:val="multilevel"/>
    <w:tmpl w:val="A7E43F32"/>
    <w:lvl w:ilvl="0">
      <w:start w:val="1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3366FF"/>
      </w:rPr>
    </w:lvl>
    <w:lvl w:ilvl="1">
      <w:start w:val="1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3366FF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4FFC4D09"/>
    <w:multiLevelType w:val="multilevel"/>
    <w:tmpl w:val="B9104E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D53E6"/>
    <w:multiLevelType w:val="hybridMultilevel"/>
    <w:tmpl w:val="D5CEEAEA"/>
    <w:lvl w:ilvl="0" w:tplc="2B9A249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14B59"/>
    <w:multiLevelType w:val="multilevel"/>
    <w:tmpl w:val="5166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769C8"/>
    <w:multiLevelType w:val="multilevel"/>
    <w:tmpl w:val="A6D0104C"/>
    <w:lvl w:ilvl="0">
      <w:start w:val="1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3366FF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5" w15:restartNumberingAfterBreak="0">
    <w:nsid w:val="5B5648CF"/>
    <w:multiLevelType w:val="hybridMultilevel"/>
    <w:tmpl w:val="E33C38D2"/>
    <w:lvl w:ilvl="0" w:tplc="5F54AA4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FF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D0979B1"/>
    <w:multiLevelType w:val="multilevel"/>
    <w:tmpl w:val="A7E43F32"/>
    <w:lvl w:ilvl="0">
      <w:start w:val="1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3366FF"/>
      </w:rPr>
    </w:lvl>
    <w:lvl w:ilvl="1">
      <w:start w:val="1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3366FF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7" w15:restartNumberingAfterBreak="0">
    <w:nsid w:val="69390837"/>
    <w:multiLevelType w:val="hybridMultilevel"/>
    <w:tmpl w:val="42342F2E"/>
    <w:lvl w:ilvl="0" w:tplc="5A1A3262">
      <w:start w:val="1"/>
      <w:numFmt w:val="decimal"/>
      <w:lvlText w:val="%1"/>
      <w:lvlJc w:val="left"/>
      <w:pPr>
        <w:ind w:left="1065" w:hanging="705"/>
      </w:pPr>
      <w:rPr>
        <w:rFonts w:ascii="Verdana" w:hAnsi="Verdan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F4B4A"/>
    <w:multiLevelType w:val="multilevel"/>
    <w:tmpl w:val="725E0EAC"/>
    <w:lvl w:ilvl="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137E91"/>
    <w:multiLevelType w:val="hybridMultilevel"/>
    <w:tmpl w:val="3AB0EB4C"/>
    <w:lvl w:ilvl="0" w:tplc="59B4BB2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66FF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72E16A28"/>
    <w:multiLevelType w:val="multilevel"/>
    <w:tmpl w:val="A7E43F32"/>
    <w:lvl w:ilvl="0">
      <w:start w:val="1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3366FF"/>
      </w:rPr>
    </w:lvl>
    <w:lvl w:ilvl="1">
      <w:start w:val="1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3366FF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1" w15:restartNumberingAfterBreak="0">
    <w:nsid w:val="73AC5459"/>
    <w:multiLevelType w:val="hybridMultilevel"/>
    <w:tmpl w:val="516604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9A249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E40B9"/>
    <w:multiLevelType w:val="multilevel"/>
    <w:tmpl w:val="5166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C751A"/>
    <w:multiLevelType w:val="hybridMultilevel"/>
    <w:tmpl w:val="16923D64"/>
    <w:lvl w:ilvl="0" w:tplc="8AD2244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FF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740372497">
    <w:abstractNumId w:val="22"/>
  </w:num>
  <w:num w:numId="2" w16cid:durableId="1783185297">
    <w:abstractNumId w:val="4"/>
  </w:num>
  <w:num w:numId="3" w16cid:durableId="479076612">
    <w:abstractNumId w:val="31"/>
  </w:num>
  <w:num w:numId="4" w16cid:durableId="1734768154">
    <w:abstractNumId w:val="2"/>
  </w:num>
  <w:num w:numId="5" w16cid:durableId="855920872">
    <w:abstractNumId w:val="25"/>
  </w:num>
  <w:num w:numId="6" w16cid:durableId="243301320">
    <w:abstractNumId w:val="9"/>
  </w:num>
  <w:num w:numId="7" w16cid:durableId="255288268">
    <w:abstractNumId w:val="33"/>
  </w:num>
  <w:num w:numId="8" w16cid:durableId="1705642559">
    <w:abstractNumId w:val="29"/>
  </w:num>
  <w:num w:numId="9" w16cid:durableId="1861620994">
    <w:abstractNumId w:val="1"/>
  </w:num>
  <w:num w:numId="10" w16cid:durableId="2007971306">
    <w:abstractNumId w:val="12"/>
  </w:num>
  <w:num w:numId="11" w16cid:durableId="1547403164">
    <w:abstractNumId w:val="8"/>
  </w:num>
  <w:num w:numId="12" w16cid:durableId="1713848321">
    <w:abstractNumId w:val="10"/>
  </w:num>
  <w:num w:numId="13" w16cid:durableId="64731788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 w16cid:durableId="993338049">
    <w:abstractNumId w:val="6"/>
  </w:num>
  <w:num w:numId="15" w16cid:durableId="192547483">
    <w:abstractNumId w:val="15"/>
  </w:num>
  <w:num w:numId="16" w16cid:durableId="2115710909">
    <w:abstractNumId w:val="11"/>
  </w:num>
  <w:num w:numId="17" w16cid:durableId="208762890">
    <w:abstractNumId w:val="3"/>
  </w:num>
  <w:num w:numId="18" w16cid:durableId="1602178879">
    <w:abstractNumId w:val="21"/>
  </w:num>
  <w:num w:numId="19" w16cid:durableId="502164102">
    <w:abstractNumId w:val="14"/>
  </w:num>
  <w:num w:numId="20" w16cid:durableId="45682808">
    <w:abstractNumId w:val="16"/>
  </w:num>
  <w:num w:numId="21" w16cid:durableId="1688091915">
    <w:abstractNumId w:val="32"/>
  </w:num>
  <w:num w:numId="22" w16cid:durableId="696388485">
    <w:abstractNumId w:val="28"/>
  </w:num>
  <w:num w:numId="23" w16cid:durableId="1256670298">
    <w:abstractNumId w:val="20"/>
  </w:num>
  <w:num w:numId="24" w16cid:durableId="231239365">
    <w:abstractNumId w:val="26"/>
  </w:num>
  <w:num w:numId="25" w16cid:durableId="778186468">
    <w:abstractNumId w:val="24"/>
  </w:num>
  <w:num w:numId="26" w16cid:durableId="483622192">
    <w:abstractNumId w:val="30"/>
  </w:num>
  <w:num w:numId="27" w16cid:durableId="629097496">
    <w:abstractNumId w:val="13"/>
  </w:num>
  <w:num w:numId="28" w16cid:durableId="1680888282">
    <w:abstractNumId w:val="23"/>
  </w:num>
  <w:num w:numId="29" w16cid:durableId="659819290">
    <w:abstractNumId w:val="18"/>
  </w:num>
  <w:num w:numId="30" w16cid:durableId="1287590069">
    <w:abstractNumId w:val="17"/>
  </w:num>
  <w:num w:numId="31" w16cid:durableId="838500156">
    <w:abstractNumId w:val="7"/>
  </w:num>
  <w:num w:numId="32" w16cid:durableId="380832603">
    <w:abstractNumId w:val="19"/>
  </w:num>
  <w:num w:numId="33" w16cid:durableId="1274093605">
    <w:abstractNumId w:val="27"/>
  </w:num>
  <w:num w:numId="34" w16cid:durableId="96142494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43"/>
    <w:rsid w:val="000075C6"/>
    <w:rsid w:val="00011028"/>
    <w:rsid w:val="00011590"/>
    <w:rsid w:val="0001792E"/>
    <w:rsid w:val="00020012"/>
    <w:rsid w:val="00022F68"/>
    <w:rsid w:val="00051AFD"/>
    <w:rsid w:val="00053328"/>
    <w:rsid w:val="00060DE8"/>
    <w:rsid w:val="000701C0"/>
    <w:rsid w:val="0007532E"/>
    <w:rsid w:val="000849E2"/>
    <w:rsid w:val="00087969"/>
    <w:rsid w:val="0009279C"/>
    <w:rsid w:val="000936F6"/>
    <w:rsid w:val="000953A4"/>
    <w:rsid w:val="000B04D4"/>
    <w:rsid w:val="000C498E"/>
    <w:rsid w:val="000D1BC7"/>
    <w:rsid w:val="000D3D52"/>
    <w:rsid w:val="000E14D9"/>
    <w:rsid w:val="000E6E79"/>
    <w:rsid w:val="000E7975"/>
    <w:rsid w:val="000F4BB7"/>
    <w:rsid w:val="001030B0"/>
    <w:rsid w:val="0011046D"/>
    <w:rsid w:val="00114A77"/>
    <w:rsid w:val="0011735E"/>
    <w:rsid w:val="00117C6D"/>
    <w:rsid w:val="00117EBA"/>
    <w:rsid w:val="00126A80"/>
    <w:rsid w:val="00134535"/>
    <w:rsid w:val="001353F0"/>
    <w:rsid w:val="00137D80"/>
    <w:rsid w:val="0014725A"/>
    <w:rsid w:val="00153245"/>
    <w:rsid w:val="001568D2"/>
    <w:rsid w:val="00157626"/>
    <w:rsid w:val="00171FB7"/>
    <w:rsid w:val="00172DBD"/>
    <w:rsid w:val="00173D0B"/>
    <w:rsid w:val="00174A68"/>
    <w:rsid w:val="00182309"/>
    <w:rsid w:val="00190ADD"/>
    <w:rsid w:val="00190F0A"/>
    <w:rsid w:val="00192311"/>
    <w:rsid w:val="00192D4A"/>
    <w:rsid w:val="001A0355"/>
    <w:rsid w:val="001A15B6"/>
    <w:rsid w:val="001B34E6"/>
    <w:rsid w:val="001B4274"/>
    <w:rsid w:val="001C5447"/>
    <w:rsid w:val="001E2668"/>
    <w:rsid w:val="001E2FA6"/>
    <w:rsid w:val="001F3156"/>
    <w:rsid w:val="001F42CE"/>
    <w:rsid w:val="002045CC"/>
    <w:rsid w:val="002230DE"/>
    <w:rsid w:val="00232C9F"/>
    <w:rsid w:val="00234284"/>
    <w:rsid w:val="00234660"/>
    <w:rsid w:val="00240A6A"/>
    <w:rsid w:val="00244898"/>
    <w:rsid w:val="00255EF7"/>
    <w:rsid w:val="0026037B"/>
    <w:rsid w:val="00276D90"/>
    <w:rsid w:val="00280445"/>
    <w:rsid w:val="002970AB"/>
    <w:rsid w:val="0029775E"/>
    <w:rsid w:val="002A3517"/>
    <w:rsid w:val="002A4D41"/>
    <w:rsid w:val="002A69F7"/>
    <w:rsid w:val="002A73B5"/>
    <w:rsid w:val="002A73E6"/>
    <w:rsid w:val="002B01D2"/>
    <w:rsid w:val="002B0305"/>
    <w:rsid w:val="002B1283"/>
    <w:rsid w:val="002B1B8C"/>
    <w:rsid w:val="002B58D7"/>
    <w:rsid w:val="002B5B1F"/>
    <w:rsid w:val="002B5B20"/>
    <w:rsid w:val="002C6193"/>
    <w:rsid w:val="002C64B0"/>
    <w:rsid w:val="002D34EA"/>
    <w:rsid w:val="002E499D"/>
    <w:rsid w:val="002F0397"/>
    <w:rsid w:val="002F231B"/>
    <w:rsid w:val="002F6577"/>
    <w:rsid w:val="002F7781"/>
    <w:rsid w:val="00300A9B"/>
    <w:rsid w:val="00301E74"/>
    <w:rsid w:val="00323D0B"/>
    <w:rsid w:val="00331847"/>
    <w:rsid w:val="00331C4F"/>
    <w:rsid w:val="003409D3"/>
    <w:rsid w:val="00343ADF"/>
    <w:rsid w:val="00353943"/>
    <w:rsid w:val="00355A43"/>
    <w:rsid w:val="0035668E"/>
    <w:rsid w:val="00372D8D"/>
    <w:rsid w:val="00373B6F"/>
    <w:rsid w:val="003741B3"/>
    <w:rsid w:val="0038482B"/>
    <w:rsid w:val="00386EB1"/>
    <w:rsid w:val="00390B69"/>
    <w:rsid w:val="003A734E"/>
    <w:rsid w:val="003A7B59"/>
    <w:rsid w:val="003B2700"/>
    <w:rsid w:val="003B7CB6"/>
    <w:rsid w:val="003C0878"/>
    <w:rsid w:val="003C28BC"/>
    <w:rsid w:val="003C2F47"/>
    <w:rsid w:val="003C5A8D"/>
    <w:rsid w:val="003C7295"/>
    <w:rsid w:val="003D0278"/>
    <w:rsid w:val="003D0594"/>
    <w:rsid w:val="003D775C"/>
    <w:rsid w:val="003D7C16"/>
    <w:rsid w:val="003E2EF4"/>
    <w:rsid w:val="003F7AA3"/>
    <w:rsid w:val="004025A5"/>
    <w:rsid w:val="00404A7B"/>
    <w:rsid w:val="004106FA"/>
    <w:rsid w:val="0041471C"/>
    <w:rsid w:val="00416976"/>
    <w:rsid w:val="0041794C"/>
    <w:rsid w:val="004220C1"/>
    <w:rsid w:val="00427F9D"/>
    <w:rsid w:val="00432608"/>
    <w:rsid w:val="004405A4"/>
    <w:rsid w:val="004442BE"/>
    <w:rsid w:val="00444458"/>
    <w:rsid w:val="00452192"/>
    <w:rsid w:val="00452A1E"/>
    <w:rsid w:val="004569A1"/>
    <w:rsid w:val="004625AE"/>
    <w:rsid w:val="00470934"/>
    <w:rsid w:val="004806CA"/>
    <w:rsid w:val="00484597"/>
    <w:rsid w:val="00484EBE"/>
    <w:rsid w:val="00485E65"/>
    <w:rsid w:val="00494FE1"/>
    <w:rsid w:val="004970C4"/>
    <w:rsid w:val="004A0001"/>
    <w:rsid w:val="004A2802"/>
    <w:rsid w:val="004A5D4F"/>
    <w:rsid w:val="004B0904"/>
    <w:rsid w:val="004B25BB"/>
    <w:rsid w:val="004B26EC"/>
    <w:rsid w:val="004C01CF"/>
    <w:rsid w:val="004C53CB"/>
    <w:rsid w:val="004D26A9"/>
    <w:rsid w:val="004D723D"/>
    <w:rsid w:val="004E4AEC"/>
    <w:rsid w:val="00502AAD"/>
    <w:rsid w:val="0051548A"/>
    <w:rsid w:val="00521E19"/>
    <w:rsid w:val="00522A8A"/>
    <w:rsid w:val="005237EC"/>
    <w:rsid w:val="00523B53"/>
    <w:rsid w:val="00530EFB"/>
    <w:rsid w:val="005313C4"/>
    <w:rsid w:val="00534477"/>
    <w:rsid w:val="00544F77"/>
    <w:rsid w:val="00546EF4"/>
    <w:rsid w:val="005500C0"/>
    <w:rsid w:val="00551F50"/>
    <w:rsid w:val="00552E4F"/>
    <w:rsid w:val="00556BCD"/>
    <w:rsid w:val="00564A5C"/>
    <w:rsid w:val="0056531D"/>
    <w:rsid w:val="005653C2"/>
    <w:rsid w:val="0056610A"/>
    <w:rsid w:val="0057509D"/>
    <w:rsid w:val="00586992"/>
    <w:rsid w:val="00593419"/>
    <w:rsid w:val="00593984"/>
    <w:rsid w:val="005A3851"/>
    <w:rsid w:val="005A7FD8"/>
    <w:rsid w:val="005D2E15"/>
    <w:rsid w:val="005D556C"/>
    <w:rsid w:val="005E123C"/>
    <w:rsid w:val="005E39DF"/>
    <w:rsid w:val="005E70F4"/>
    <w:rsid w:val="005F1B26"/>
    <w:rsid w:val="005F1E38"/>
    <w:rsid w:val="005F4BB4"/>
    <w:rsid w:val="00603B62"/>
    <w:rsid w:val="0060501D"/>
    <w:rsid w:val="00605D8C"/>
    <w:rsid w:val="006063A1"/>
    <w:rsid w:val="006157C4"/>
    <w:rsid w:val="00617FAE"/>
    <w:rsid w:val="00623B2A"/>
    <w:rsid w:val="006268FA"/>
    <w:rsid w:val="006275A7"/>
    <w:rsid w:val="00631AE6"/>
    <w:rsid w:val="006403F4"/>
    <w:rsid w:val="0064100F"/>
    <w:rsid w:val="0065326C"/>
    <w:rsid w:val="00655505"/>
    <w:rsid w:val="006569C3"/>
    <w:rsid w:val="006702A3"/>
    <w:rsid w:val="00691F7B"/>
    <w:rsid w:val="006A77EC"/>
    <w:rsid w:val="006B1855"/>
    <w:rsid w:val="006B7808"/>
    <w:rsid w:val="006B7F99"/>
    <w:rsid w:val="006C14B9"/>
    <w:rsid w:val="006C1D08"/>
    <w:rsid w:val="006C5612"/>
    <w:rsid w:val="006C58E6"/>
    <w:rsid w:val="006E1E1E"/>
    <w:rsid w:val="006E3824"/>
    <w:rsid w:val="006E499B"/>
    <w:rsid w:val="006E5349"/>
    <w:rsid w:val="006F0B96"/>
    <w:rsid w:val="006F375A"/>
    <w:rsid w:val="006F4EF5"/>
    <w:rsid w:val="006F7E28"/>
    <w:rsid w:val="006F7ED1"/>
    <w:rsid w:val="00702C97"/>
    <w:rsid w:val="00703A8A"/>
    <w:rsid w:val="0070683C"/>
    <w:rsid w:val="00713475"/>
    <w:rsid w:val="0071498B"/>
    <w:rsid w:val="00720B73"/>
    <w:rsid w:val="00725E3B"/>
    <w:rsid w:val="007320A2"/>
    <w:rsid w:val="0073683C"/>
    <w:rsid w:val="00741F74"/>
    <w:rsid w:val="007573B7"/>
    <w:rsid w:val="00763205"/>
    <w:rsid w:val="00763EF0"/>
    <w:rsid w:val="00766CDF"/>
    <w:rsid w:val="007760B6"/>
    <w:rsid w:val="00790909"/>
    <w:rsid w:val="007A06D7"/>
    <w:rsid w:val="007A4B6A"/>
    <w:rsid w:val="007A74A4"/>
    <w:rsid w:val="007B0E05"/>
    <w:rsid w:val="007B732F"/>
    <w:rsid w:val="007B7840"/>
    <w:rsid w:val="007C02CC"/>
    <w:rsid w:val="007C2E73"/>
    <w:rsid w:val="007C5321"/>
    <w:rsid w:val="007D1176"/>
    <w:rsid w:val="007D4B23"/>
    <w:rsid w:val="007E0C5D"/>
    <w:rsid w:val="007E685B"/>
    <w:rsid w:val="007F36FF"/>
    <w:rsid w:val="008010B2"/>
    <w:rsid w:val="0080484B"/>
    <w:rsid w:val="0080650D"/>
    <w:rsid w:val="008079EA"/>
    <w:rsid w:val="00817563"/>
    <w:rsid w:val="0082093A"/>
    <w:rsid w:val="0082524E"/>
    <w:rsid w:val="00831A41"/>
    <w:rsid w:val="008340F6"/>
    <w:rsid w:val="00836B1D"/>
    <w:rsid w:val="00841FA1"/>
    <w:rsid w:val="008473B6"/>
    <w:rsid w:val="00847DD0"/>
    <w:rsid w:val="008503B8"/>
    <w:rsid w:val="00851B09"/>
    <w:rsid w:val="0085203B"/>
    <w:rsid w:val="008538C0"/>
    <w:rsid w:val="00874054"/>
    <w:rsid w:val="008744F9"/>
    <w:rsid w:val="0087550E"/>
    <w:rsid w:val="0087796A"/>
    <w:rsid w:val="0088073B"/>
    <w:rsid w:val="008926C0"/>
    <w:rsid w:val="0089436E"/>
    <w:rsid w:val="00897D47"/>
    <w:rsid w:val="008B120F"/>
    <w:rsid w:val="008B5FA7"/>
    <w:rsid w:val="008C2579"/>
    <w:rsid w:val="008C5012"/>
    <w:rsid w:val="008D74F3"/>
    <w:rsid w:val="008E0C5D"/>
    <w:rsid w:val="008E2E84"/>
    <w:rsid w:val="008E36C5"/>
    <w:rsid w:val="008E613E"/>
    <w:rsid w:val="008E6AA0"/>
    <w:rsid w:val="008F04C0"/>
    <w:rsid w:val="008F2822"/>
    <w:rsid w:val="008F3195"/>
    <w:rsid w:val="008F3845"/>
    <w:rsid w:val="008F53B1"/>
    <w:rsid w:val="008F6D36"/>
    <w:rsid w:val="00902340"/>
    <w:rsid w:val="009066C3"/>
    <w:rsid w:val="00910BF8"/>
    <w:rsid w:val="00912DF1"/>
    <w:rsid w:val="00916668"/>
    <w:rsid w:val="009260E4"/>
    <w:rsid w:val="00927ACC"/>
    <w:rsid w:val="009343E1"/>
    <w:rsid w:val="00936917"/>
    <w:rsid w:val="00941517"/>
    <w:rsid w:val="009416E5"/>
    <w:rsid w:val="009449A2"/>
    <w:rsid w:val="0095136C"/>
    <w:rsid w:val="00951ECA"/>
    <w:rsid w:val="00961B26"/>
    <w:rsid w:val="00961DBB"/>
    <w:rsid w:val="009714D3"/>
    <w:rsid w:val="00976E4D"/>
    <w:rsid w:val="0097752B"/>
    <w:rsid w:val="00983B5F"/>
    <w:rsid w:val="009948AB"/>
    <w:rsid w:val="00996B63"/>
    <w:rsid w:val="0099718C"/>
    <w:rsid w:val="009A7319"/>
    <w:rsid w:val="009B75E2"/>
    <w:rsid w:val="009C0027"/>
    <w:rsid w:val="009C6B6D"/>
    <w:rsid w:val="009C73B7"/>
    <w:rsid w:val="009C793A"/>
    <w:rsid w:val="009D4B61"/>
    <w:rsid w:val="009E0AFA"/>
    <w:rsid w:val="009E7D08"/>
    <w:rsid w:val="009F4B42"/>
    <w:rsid w:val="009F605A"/>
    <w:rsid w:val="009F7A69"/>
    <w:rsid w:val="00A148BE"/>
    <w:rsid w:val="00A14A35"/>
    <w:rsid w:val="00A273EB"/>
    <w:rsid w:val="00A32779"/>
    <w:rsid w:val="00A32DE2"/>
    <w:rsid w:val="00A3304D"/>
    <w:rsid w:val="00A3553F"/>
    <w:rsid w:val="00A41282"/>
    <w:rsid w:val="00A41F1A"/>
    <w:rsid w:val="00A46AB5"/>
    <w:rsid w:val="00A50826"/>
    <w:rsid w:val="00A53897"/>
    <w:rsid w:val="00A5445C"/>
    <w:rsid w:val="00A55AAF"/>
    <w:rsid w:val="00A6369A"/>
    <w:rsid w:val="00A644E0"/>
    <w:rsid w:val="00A72785"/>
    <w:rsid w:val="00A93FD0"/>
    <w:rsid w:val="00AA7A4D"/>
    <w:rsid w:val="00AA7D1F"/>
    <w:rsid w:val="00AB17FE"/>
    <w:rsid w:val="00AB1A33"/>
    <w:rsid w:val="00AB6A41"/>
    <w:rsid w:val="00AB79C5"/>
    <w:rsid w:val="00AC45D0"/>
    <w:rsid w:val="00AD0745"/>
    <w:rsid w:val="00AD0895"/>
    <w:rsid w:val="00AD153E"/>
    <w:rsid w:val="00AD1BA2"/>
    <w:rsid w:val="00AD2DF0"/>
    <w:rsid w:val="00AD7619"/>
    <w:rsid w:val="00AE031D"/>
    <w:rsid w:val="00AE19AD"/>
    <w:rsid w:val="00AE4245"/>
    <w:rsid w:val="00AF01DB"/>
    <w:rsid w:val="00B02030"/>
    <w:rsid w:val="00B15190"/>
    <w:rsid w:val="00B16C7C"/>
    <w:rsid w:val="00B20853"/>
    <w:rsid w:val="00B323CC"/>
    <w:rsid w:val="00B40C69"/>
    <w:rsid w:val="00B41CD8"/>
    <w:rsid w:val="00B435F0"/>
    <w:rsid w:val="00B453FE"/>
    <w:rsid w:val="00B46B90"/>
    <w:rsid w:val="00B50467"/>
    <w:rsid w:val="00B5187E"/>
    <w:rsid w:val="00B57E93"/>
    <w:rsid w:val="00B61D73"/>
    <w:rsid w:val="00B6418C"/>
    <w:rsid w:val="00B64928"/>
    <w:rsid w:val="00B747A5"/>
    <w:rsid w:val="00B7547D"/>
    <w:rsid w:val="00B819A2"/>
    <w:rsid w:val="00BA1047"/>
    <w:rsid w:val="00BA3069"/>
    <w:rsid w:val="00BA474A"/>
    <w:rsid w:val="00BA4A4A"/>
    <w:rsid w:val="00BB0BC9"/>
    <w:rsid w:val="00BB1A1E"/>
    <w:rsid w:val="00BB3340"/>
    <w:rsid w:val="00BB3482"/>
    <w:rsid w:val="00BB7E26"/>
    <w:rsid w:val="00BD31D6"/>
    <w:rsid w:val="00BD6664"/>
    <w:rsid w:val="00BD7C13"/>
    <w:rsid w:val="00BE2E5C"/>
    <w:rsid w:val="00BE3013"/>
    <w:rsid w:val="00BE6BF8"/>
    <w:rsid w:val="00BF12C4"/>
    <w:rsid w:val="00BF4899"/>
    <w:rsid w:val="00BF5F10"/>
    <w:rsid w:val="00BF6188"/>
    <w:rsid w:val="00BF6C46"/>
    <w:rsid w:val="00C019F6"/>
    <w:rsid w:val="00C027E5"/>
    <w:rsid w:val="00C030CB"/>
    <w:rsid w:val="00C13F1B"/>
    <w:rsid w:val="00C15907"/>
    <w:rsid w:val="00C2124A"/>
    <w:rsid w:val="00C23511"/>
    <w:rsid w:val="00C24B0F"/>
    <w:rsid w:val="00C34615"/>
    <w:rsid w:val="00C368D2"/>
    <w:rsid w:val="00C44710"/>
    <w:rsid w:val="00C45D9C"/>
    <w:rsid w:val="00C6107E"/>
    <w:rsid w:val="00C61730"/>
    <w:rsid w:val="00C703AC"/>
    <w:rsid w:val="00C707D1"/>
    <w:rsid w:val="00C71932"/>
    <w:rsid w:val="00C73155"/>
    <w:rsid w:val="00C7334F"/>
    <w:rsid w:val="00C73E5C"/>
    <w:rsid w:val="00C82B2C"/>
    <w:rsid w:val="00C83544"/>
    <w:rsid w:val="00C861C8"/>
    <w:rsid w:val="00C86684"/>
    <w:rsid w:val="00C87BA0"/>
    <w:rsid w:val="00C90C31"/>
    <w:rsid w:val="00C938B0"/>
    <w:rsid w:val="00CA4709"/>
    <w:rsid w:val="00CA4FFD"/>
    <w:rsid w:val="00CA5FD0"/>
    <w:rsid w:val="00CB62A6"/>
    <w:rsid w:val="00CC075B"/>
    <w:rsid w:val="00CC3DFC"/>
    <w:rsid w:val="00CC402A"/>
    <w:rsid w:val="00CC615A"/>
    <w:rsid w:val="00CC6473"/>
    <w:rsid w:val="00CC68DF"/>
    <w:rsid w:val="00CD304D"/>
    <w:rsid w:val="00CD33CA"/>
    <w:rsid w:val="00CD4024"/>
    <w:rsid w:val="00CD4341"/>
    <w:rsid w:val="00CD5B1C"/>
    <w:rsid w:val="00CD64F6"/>
    <w:rsid w:val="00CD74C4"/>
    <w:rsid w:val="00CE3FD8"/>
    <w:rsid w:val="00CE55D8"/>
    <w:rsid w:val="00CF04C7"/>
    <w:rsid w:val="00CF1E12"/>
    <w:rsid w:val="00CF3BC2"/>
    <w:rsid w:val="00CF3F1C"/>
    <w:rsid w:val="00CF7C15"/>
    <w:rsid w:val="00D228BB"/>
    <w:rsid w:val="00D23340"/>
    <w:rsid w:val="00D26121"/>
    <w:rsid w:val="00D3380C"/>
    <w:rsid w:val="00D3503C"/>
    <w:rsid w:val="00D40B2E"/>
    <w:rsid w:val="00D43F7D"/>
    <w:rsid w:val="00D57ADE"/>
    <w:rsid w:val="00D611F8"/>
    <w:rsid w:val="00D629BB"/>
    <w:rsid w:val="00D67289"/>
    <w:rsid w:val="00D67FCD"/>
    <w:rsid w:val="00D761C7"/>
    <w:rsid w:val="00D80A46"/>
    <w:rsid w:val="00D85569"/>
    <w:rsid w:val="00D928EA"/>
    <w:rsid w:val="00D938B1"/>
    <w:rsid w:val="00D94BB4"/>
    <w:rsid w:val="00D95BCB"/>
    <w:rsid w:val="00D9625E"/>
    <w:rsid w:val="00DB4C9E"/>
    <w:rsid w:val="00DB74A3"/>
    <w:rsid w:val="00DC7753"/>
    <w:rsid w:val="00DF551B"/>
    <w:rsid w:val="00DF758F"/>
    <w:rsid w:val="00E018F5"/>
    <w:rsid w:val="00E04355"/>
    <w:rsid w:val="00E06490"/>
    <w:rsid w:val="00E165F6"/>
    <w:rsid w:val="00E20AD5"/>
    <w:rsid w:val="00E20ECF"/>
    <w:rsid w:val="00E24769"/>
    <w:rsid w:val="00E263FC"/>
    <w:rsid w:val="00E310FB"/>
    <w:rsid w:val="00E37F06"/>
    <w:rsid w:val="00E43D65"/>
    <w:rsid w:val="00E54096"/>
    <w:rsid w:val="00E549B7"/>
    <w:rsid w:val="00E63B0F"/>
    <w:rsid w:val="00E72A0B"/>
    <w:rsid w:val="00E81C86"/>
    <w:rsid w:val="00E8651D"/>
    <w:rsid w:val="00E872FA"/>
    <w:rsid w:val="00E879E1"/>
    <w:rsid w:val="00E902D3"/>
    <w:rsid w:val="00E9092F"/>
    <w:rsid w:val="00E91D23"/>
    <w:rsid w:val="00E967BC"/>
    <w:rsid w:val="00EA3618"/>
    <w:rsid w:val="00EA3DBB"/>
    <w:rsid w:val="00EB1CAB"/>
    <w:rsid w:val="00EB2980"/>
    <w:rsid w:val="00EB2A2D"/>
    <w:rsid w:val="00EB5426"/>
    <w:rsid w:val="00EC4C0B"/>
    <w:rsid w:val="00EC57CB"/>
    <w:rsid w:val="00ED010C"/>
    <w:rsid w:val="00ED0A93"/>
    <w:rsid w:val="00ED5134"/>
    <w:rsid w:val="00EE1BA1"/>
    <w:rsid w:val="00EF580E"/>
    <w:rsid w:val="00F222E8"/>
    <w:rsid w:val="00F23F15"/>
    <w:rsid w:val="00F309BD"/>
    <w:rsid w:val="00F3451E"/>
    <w:rsid w:val="00F35E3E"/>
    <w:rsid w:val="00F36A07"/>
    <w:rsid w:val="00F41E39"/>
    <w:rsid w:val="00F4378A"/>
    <w:rsid w:val="00F47BFD"/>
    <w:rsid w:val="00F538FC"/>
    <w:rsid w:val="00F57071"/>
    <w:rsid w:val="00F67B26"/>
    <w:rsid w:val="00F7105F"/>
    <w:rsid w:val="00F7357D"/>
    <w:rsid w:val="00F8080A"/>
    <w:rsid w:val="00F8294F"/>
    <w:rsid w:val="00FB6ED9"/>
    <w:rsid w:val="00FB7F98"/>
    <w:rsid w:val="00FC3536"/>
    <w:rsid w:val="00FC61CC"/>
    <w:rsid w:val="00FD6BF6"/>
    <w:rsid w:val="00FE3EE8"/>
    <w:rsid w:val="00FE61A3"/>
    <w:rsid w:val="00FE70F7"/>
    <w:rsid w:val="00FF2FF2"/>
    <w:rsid w:val="00FF5EBA"/>
    <w:rsid w:val="00FF6823"/>
    <w:rsid w:val="00FF68B3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600CC7"/>
  <w14:discardImageEditingData/>
  <w14:defaultImageDpi w14:val="96"/>
  <w15:docId w15:val="{15EC3A81-0CF3-4F2B-B654-40ACACA4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55A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08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55A43"/>
    <w:pPr>
      <w:keepNext/>
      <w:jc w:val="both"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link w:val="Nadpis3Char"/>
    <w:qFormat/>
    <w:rsid w:val="00F808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808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F808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8080A"/>
    <w:pPr>
      <w:keepNext/>
      <w:jc w:val="center"/>
      <w:outlineLvl w:val="5"/>
    </w:pPr>
    <w:rPr>
      <w:b/>
      <w:bCs/>
      <w:i/>
      <w:iCs/>
    </w:rPr>
  </w:style>
  <w:style w:type="paragraph" w:styleId="Nadpis7">
    <w:name w:val="heading 7"/>
    <w:basedOn w:val="Normln"/>
    <w:next w:val="Normln"/>
    <w:link w:val="Nadpis7Char"/>
    <w:qFormat/>
    <w:rsid w:val="00F8080A"/>
    <w:pPr>
      <w:keepNext/>
      <w:jc w:val="both"/>
      <w:outlineLvl w:val="6"/>
    </w:pPr>
    <w:rPr>
      <w:i/>
      <w:iCs/>
      <w:szCs w:val="27"/>
    </w:rPr>
  </w:style>
  <w:style w:type="paragraph" w:styleId="Nadpis8">
    <w:name w:val="heading 8"/>
    <w:basedOn w:val="Normln"/>
    <w:next w:val="Normln"/>
    <w:link w:val="Nadpis8Char"/>
    <w:qFormat/>
    <w:rsid w:val="00F8080A"/>
    <w:pPr>
      <w:keepNext/>
      <w:jc w:val="both"/>
      <w:outlineLvl w:val="7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55A4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808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F808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F808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F8080A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F8080A"/>
    <w:rPr>
      <w:b/>
      <w:bCs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F8080A"/>
    <w:rPr>
      <w:i/>
      <w:iCs/>
      <w:sz w:val="24"/>
      <w:szCs w:val="27"/>
    </w:rPr>
  </w:style>
  <w:style w:type="character" w:customStyle="1" w:styleId="Nadpis8Char">
    <w:name w:val="Nadpis 8 Char"/>
    <w:basedOn w:val="Standardnpsmoodstavce"/>
    <w:link w:val="Nadpis8"/>
    <w:rsid w:val="00F8080A"/>
    <w:rPr>
      <w:b/>
      <w:bCs/>
      <w:i/>
      <w:i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8080A"/>
    <w:rPr>
      <w:rFonts w:eastAsia="Arial Unicode MS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F8080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8080A"/>
    <w:rPr>
      <w:sz w:val="24"/>
    </w:rPr>
  </w:style>
  <w:style w:type="paragraph" w:styleId="Normlnweb">
    <w:name w:val="Normal (Web)"/>
    <w:basedOn w:val="Normln"/>
    <w:rsid w:val="00F8080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Standardnpsmoodstavce"/>
    <w:qFormat/>
    <w:rsid w:val="00F8080A"/>
    <w:rPr>
      <w:b/>
      <w:bCs/>
    </w:rPr>
  </w:style>
  <w:style w:type="paragraph" w:customStyle="1" w:styleId="null">
    <w:name w:val="null"/>
    <w:basedOn w:val="Normln"/>
    <w:rsid w:val="00F8080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pat">
    <w:name w:val="footer"/>
    <w:basedOn w:val="Normln"/>
    <w:link w:val="ZpatChar"/>
    <w:uiPriority w:val="99"/>
    <w:rsid w:val="00F80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080A"/>
    <w:rPr>
      <w:sz w:val="24"/>
      <w:szCs w:val="24"/>
    </w:rPr>
  </w:style>
  <w:style w:type="character" w:styleId="slostrnky">
    <w:name w:val="page number"/>
    <w:basedOn w:val="Standardnpsmoodstavce"/>
    <w:rsid w:val="00F8080A"/>
  </w:style>
  <w:style w:type="paragraph" w:styleId="Zkladntext2">
    <w:name w:val="Body Text 2"/>
    <w:basedOn w:val="Normln"/>
    <w:link w:val="Zkladntext2Char"/>
    <w:rsid w:val="00F8080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Zkladntext2Char">
    <w:name w:val="Základní text 2 Char"/>
    <w:basedOn w:val="Standardnpsmoodstavce"/>
    <w:link w:val="Zkladntext2"/>
    <w:rsid w:val="00F8080A"/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F808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808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080A"/>
    <w:pPr>
      <w:ind w:left="708"/>
    </w:pPr>
  </w:style>
  <w:style w:type="paragraph" w:styleId="Podnadpis">
    <w:name w:val="Subtitle"/>
    <w:basedOn w:val="Normln"/>
    <w:link w:val="PodnadpisChar"/>
    <w:qFormat/>
    <w:rsid w:val="00F8080A"/>
    <w:rPr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F8080A"/>
    <w:rPr>
      <w:b/>
      <w:sz w:val="32"/>
    </w:rPr>
  </w:style>
  <w:style w:type="paragraph" w:styleId="Nzev">
    <w:name w:val="Title"/>
    <w:basedOn w:val="Normln"/>
    <w:link w:val="NzevChar"/>
    <w:qFormat/>
    <w:rsid w:val="00D67FC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D67FCD"/>
    <w:rPr>
      <w:sz w:val="32"/>
      <w:szCs w:val="24"/>
    </w:rPr>
  </w:style>
  <w:style w:type="paragraph" w:styleId="Zhlav">
    <w:name w:val="header"/>
    <w:basedOn w:val="Normln"/>
    <w:link w:val="ZhlavChar"/>
    <w:rsid w:val="00D67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7FCD"/>
    <w:rPr>
      <w:sz w:val="24"/>
      <w:szCs w:val="24"/>
    </w:rPr>
  </w:style>
  <w:style w:type="character" w:customStyle="1" w:styleId="url2">
    <w:name w:val="url2"/>
    <w:basedOn w:val="Standardnpsmoodstavce"/>
    <w:rsid w:val="00B5187E"/>
    <w:rPr>
      <w:color w:val="008000"/>
    </w:rPr>
  </w:style>
  <w:style w:type="character" w:customStyle="1" w:styleId="huge-text1">
    <w:name w:val="huge-text1"/>
    <w:basedOn w:val="Standardnpsmoodstavce"/>
    <w:rsid w:val="00E879E1"/>
    <w:rPr>
      <w:sz w:val="43"/>
      <w:szCs w:val="43"/>
    </w:rPr>
  </w:style>
  <w:style w:type="character" w:customStyle="1" w:styleId="apple-style-span">
    <w:name w:val="apple-style-span"/>
    <w:basedOn w:val="Standardnpsmoodstavce"/>
    <w:rsid w:val="0011046D"/>
  </w:style>
  <w:style w:type="paragraph" w:styleId="Obsah1">
    <w:name w:val="toc 1"/>
    <w:basedOn w:val="Normln"/>
    <w:next w:val="Normln"/>
    <w:autoRedefine/>
    <w:semiHidden/>
    <w:rsid w:val="004405A4"/>
    <w:pPr>
      <w:tabs>
        <w:tab w:val="left" w:pos="480"/>
        <w:tab w:val="right" w:pos="9062"/>
      </w:tabs>
    </w:pPr>
  </w:style>
  <w:style w:type="paragraph" w:styleId="Obsah2">
    <w:name w:val="toc 2"/>
    <w:basedOn w:val="Normln"/>
    <w:next w:val="Normln"/>
    <w:autoRedefine/>
    <w:semiHidden/>
    <w:rsid w:val="006F375A"/>
    <w:pPr>
      <w:ind w:left="240"/>
    </w:pPr>
  </w:style>
  <w:style w:type="paragraph" w:styleId="Obsah3">
    <w:name w:val="toc 3"/>
    <w:basedOn w:val="Normln"/>
    <w:next w:val="Normln"/>
    <w:autoRedefine/>
    <w:semiHidden/>
    <w:rsid w:val="006F375A"/>
    <w:pPr>
      <w:ind w:left="480"/>
    </w:pPr>
  </w:style>
  <w:style w:type="paragraph" w:customStyle="1" w:styleId="Default">
    <w:name w:val="Default"/>
    <w:rsid w:val="00961B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7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48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63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842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1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1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81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710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9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1491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9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4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domovkladno-svermov.cz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9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5CED-490A-A42A-ACA1FA0F3E7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5CED-490A-A42A-ACA1FA0F3E7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5CED-490A-A42A-ACA1FA0F3E71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5CED-490A-A42A-ACA1FA0F3E7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Sheet1!$A$22:$A$23</c:f>
              <c:strCache>
                <c:ptCount val="2"/>
                <c:pt idx="0">
                  <c:v>Muž</c:v>
                </c:pt>
                <c:pt idx="1">
                  <c:v>Žena</c:v>
                </c:pt>
              </c:strCache>
            </c:strRef>
          </c:cat>
          <c:val>
            <c:numRef>
              <c:f>Sheet1!$B$22:$B$23</c:f>
              <c:numCache>
                <c:formatCode>General</c:formatCode>
                <c:ptCount val="2"/>
                <c:pt idx="0">
                  <c:v>49</c:v>
                </c:pt>
                <c:pt idx="1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CED-490A-A42A-ACA1FA0F3E71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9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9804857304229376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3C91-4E15-8F0C-BED4623D24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3C91-4E15-8F0C-BED4623D24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3C91-4E15-8F0C-BED4623D24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3C91-4E15-8F0C-BED4623D248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3C91-4E15-8F0C-BED4623D248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3C91-4E15-8F0C-BED4623D248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3C91-4E15-8F0C-BED4623D248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3C91-4E15-8F0C-BED4623D2489}"/>
                </c:ext>
              </c:extLst>
            </c:dLbl>
            <c:dLbl>
              <c:idx val="3"/>
              <c:layout>
                <c:manualLayout>
                  <c:x val="0.21118012422360233"/>
                  <c:y val="1.68776371308016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C91-4E15-8F0C-BED4623D2489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3C91-4E15-8F0C-BED4623D248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Sheet1!$A$22:$A$26</c:f>
              <c:strCache>
                <c:ptCount val="5"/>
                <c:pt idx="0">
                  <c:v>27 - 65</c:v>
                </c:pt>
                <c:pt idx="1">
                  <c:v>66 - 75</c:v>
                </c:pt>
                <c:pt idx="2">
                  <c:v>76 - 85</c:v>
                </c:pt>
                <c:pt idx="3">
                  <c:v>86 - 95</c:v>
                </c:pt>
                <c:pt idx="4">
                  <c:v>od 96</c:v>
                </c:pt>
              </c:strCache>
            </c:strRef>
          </c:cat>
          <c:val>
            <c:numRef>
              <c:f>Sheet1!$B$22:$B$26</c:f>
              <c:numCache>
                <c:formatCode>General</c:formatCode>
                <c:ptCount val="5"/>
                <c:pt idx="0">
                  <c:v>5</c:v>
                </c:pt>
                <c:pt idx="1">
                  <c:v>37</c:v>
                </c:pt>
                <c:pt idx="2">
                  <c:v>85</c:v>
                </c:pt>
                <c:pt idx="3">
                  <c:v>67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C91-4E15-8F0C-BED4623D248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9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2635469346819457E-2"/>
          <c:y val="2.7543523351715869E-2"/>
          <c:w val="0.98736453065318053"/>
          <c:h val="0.9249379220855820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6FC-4BCB-BB77-150B010FAE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6FC-4BCB-BB77-150B010FAE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6FC-4BCB-BB77-150B010FAE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46FC-4BCB-BB77-150B010FAE6D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46FC-4BCB-BB77-150B010FAE6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46FC-4BCB-BB77-150B010FAE6D}"/>
                </c:ext>
              </c:extLst>
            </c:dLbl>
            <c:dLbl>
              <c:idx val="2"/>
              <c:layout>
                <c:manualLayout>
                  <c:x val="0"/>
                  <c:y val="6.491885143570537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FC-4BCB-BB77-150B010FAE6D}"/>
                </c:ext>
              </c:extLst>
            </c:dLbl>
            <c:dLbl>
              <c:idx val="3"/>
              <c:layout>
                <c:manualLayout>
                  <c:x val="0"/>
                  <c:y val="0.1598002496878901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6FC-4BCB-BB77-150B010FAE6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Sheet1!$A$22:$A$25</c:f>
              <c:strCache>
                <c:ptCount val="4"/>
                <c:pt idx="0">
                  <c:v>Kladno</c:v>
                </c:pt>
                <c:pt idx="1">
                  <c:v>Hlavní město Praha</c:v>
                </c:pt>
                <c:pt idx="3">
                  <c:v>Ostatní</c:v>
                </c:pt>
              </c:strCache>
            </c:strRef>
          </c:cat>
          <c:val>
            <c:numRef>
              <c:f>Sheet1!$B$22:$B$25</c:f>
              <c:numCache>
                <c:formatCode>General</c:formatCode>
                <c:ptCount val="4"/>
                <c:pt idx="0">
                  <c:v>171</c:v>
                </c:pt>
                <c:pt idx="1">
                  <c:v>16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6FC-4BCB-BB77-150B010FAE6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9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9863926376291570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897-467D-BECB-109453505F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897-467D-BECB-109453505F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897-467D-BECB-109453505F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897-467D-BECB-109453505FE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E897-467D-BECB-109453505FE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E897-467D-BECB-109453505FE1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E897-467D-BECB-109453505FE1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E897-467D-BECB-109453505FE1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E897-467D-BECB-109453505FE1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E897-467D-BECB-109453505FE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Sheet1!$A$22:$A$26</c:f>
              <c:strCache>
                <c:ptCount val="5"/>
                <c:pt idx="0">
                  <c:v>IV.</c:v>
                </c:pt>
                <c:pt idx="1">
                  <c:v>III.</c:v>
                </c:pt>
                <c:pt idx="2">
                  <c:v>II.</c:v>
                </c:pt>
                <c:pt idx="3">
                  <c:v>I.</c:v>
                </c:pt>
                <c:pt idx="4">
                  <c:v>Bez příspěvku</c:v>
                </c:pt>
              </c:strCache>
            </c:strRef>
          </c:cat>
          <c:val>
            <c:numRef>
              <c:f>Sheet1!$B$22:$B$26</c:f>
              <c:numCache>
                <c:formatCode>General</c:formatCode>
                <c:ptCount val="5"/>
                <c:pt idx="0">
                  <c:v>33</c:v>
                </c:pt>
                <c:pt idx="1">
                  <c:v>58</c:v>
                </c:pt>
                <c:pt idx="2">
                  <c:v>34</c:v>
                </c:pt>
                <c:pt idx="3">
                  <c:v>27</c:v>
                </c:pt>
                <c:pt idx="4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897-467D-BECB-109453505FE1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5DB7-7858-4101-B2B7-6FCA2E99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1771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je závazný pro:</vt:lpstr>
    </vt:vector>
  </TitlesOfParts>
  <Company>DD Kladno</Company>
  <LinksUpToDate>false</LinksUpToDate>
  <CharactersWithSpaces>12198</CharactersWithSpaces>
  <SharedDoc>false</SharedDoc>
  <HLinks>
    <vt:vector size="18" baseType="variant">
      <vt:variant>
        <vt:i4>5963837</vt:i4>
      </vt:variant>
      <vt:variant>
        <vt:i4>6</vt:i4>
      </vt:variant>
      <vt:variant>
        <vt:i4>0</vt:i4>
      </vt:variant>
      <vt:variant>
        <vt:i4>5</vt:i4>
      </vt:variant>
      <vt:variant>
        <vt:lpwstr>mailto:info@domovkladno-svermov.cz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.google.cz/url?sa=i&amp;rct=j&amp;q=&amp;esrc=s&amp;source=images&amp;cd=&amp;cad=rja&amp;uact=8&amp;ved=0CAcQjRw&amp;url=http%3A%2F%2Fbyznys.ihned.cz%2Fc1-62368370-unikatni-centrum-paliativni-pece-vznikne-v-praze-diky-podpore-nadacniho-fondu-avast&amp;ei=9ORvVd-7K-qQ7AaazIDQCw&amp;bvm=bv.94911696,d.ZGU&amp;psig=AFQjCNGmfmkHI5fHinnRVOdA9lqEW-QXPg&amp;ust=1433482807247372</vt:lpwstr>
      </vt:variant>
      <vt:variant>
        <vt:lpwstr/>
      </vt:variant>
      <vt:variant>
        <vt:i4>6488184</vt:i4>
      </vt:variant>
      <vt:variant>
        <vt:i4>-1</vt:i4>
      </vt:variant>
      <vt:variant>
        <vt:i4>1183</vt:i4>
      </vt:variant>
      <vt:variant>
        <vt:i4>1</vt:i4>
      </vt:variant>
      <vt:variant>
        <vt:lpwstr>http://img.ihned.cz/attachment.php/900/53530900/vLtBmDrRIUqjasP05C2HdF8MWbT7nyzG/hospic.jpg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je závazný pro:</dc:title>
  <dc:subject/>
  <dc:creator>DD Kladno</dc:creator>
  <cp:keywords/>
  <dc:description/>
  <cp:lastModifiedBy>Tereza Ňezbedová</cp:lastModifiedBy>
  <cp:revision>5</cp:revision>
  <cp:lastPrinted>2019-06-24T10:02:00Z</cp:lastPrinted>
  <dcterms:created xsi:type="dcterms:W3CDTF">2022-06-08T12:26:00Z</dcterms:created>
  <dcterms:modified xsi:type="dcterms:W3CDTF">2022-06-09T04:33:00Z</dcterms:modified>
</cp:coreProperties>
</file>